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10" w:rsidRPr="00933072" w:rsidRDefault="00590E10" w:rsidP="00590E10">
      <w:pPr>
        <w:widowControl w:val="0"/>
        <w:pBdr>
          <w:top w:val="single" w:sz="4" w:space="1" w:color="auto"/>
          <w:left w:val="single" w:sz="4" w:space="4" w:color="auto"/>
          <w:bottom w:val="single" w:sz="4" w:space="1" w:color="auto"/>
          <w:right w:val="single" w:sz="4" w:space="4" w:color="auto"/>
        </w:pBdr>
        <w:spacing w:line="276" w:lineRule="auto"/>
        <w:ind w:left="360"/>
        <w:jc w:val="both"/>
        <w:rPr>
          <w:rFonts w:eastAsia="Arial" w:cs="Lucida Sans Unicode"/>
          <w:i/>
          <w:color w:val="000000"/>
          <w:sz w:val="22"/>
          <w:lang w:val="fr-BE" w:eastAsia="fr-BE"/>
        </w:rPr>
      </w:pPr>
      <w:r w:rsidRPr="00933072">
        <w:rPr>
          <w:rFonts w:eastAsia="Arial" w:cs="Lucida Sans Unicode"/>
          <w:b/>
          <w:color w:val="000000"/>
          <w:sz w:val="22"/>
          <w:lang w:val="fr-BE" w:eastAsia="fr-BE"/>
        </w:rPr>
        <w:t xml:space="preserve">Règlement relatif à la politique communale de stationnement </w:t>
      </w:r>
      <w:r w:rsidRPr="00933072">
        <w:rPr>
          <w:rFonts w:eastAsia="Arial" w:cs="Lucida Sans Unicode"/>
          <w:b/>
          <w:i/>
          <w:color w:val="000000"/>
          <w:sz w:val="22"/>
          <w:lang w:val="fr-BE" w:eastAsia="fr-BE"/>
        </w:rPr>
        <w:t>en zone payante, zone bleue et emplacements réservés</w:t>
      </w:r>
    </w:p>
    <w:p w:rsidR="00590E10" w:rsidRPr="00933072" w:rsidRDefault="00590E10" w:rsidP="00590E10">
      <w:pPr>
        <w:widowControl w:val="0"/>
        <w:spacing w:line="276" w:lineRule="auto"/>
        <w:rPr>
          <w:rFonts w:eastAsia="Arial" w:cs="Lucida Sans Unicode"/>
          <w:color w:val="1F497D"/>
          <w:sz w:val="22"/>
          <w:lang w:val="fr-BE" w:eastAsia="fr-BE"/>
        </w:rPr>
      </w:pPr>
      <w:r w:rsidRPr="00933072">
        <w:rPr>
          <w:rFonts w:eastAsia="Arial" w:cs="Lucida Sans Unicode"/>
          <w:color w:val="1F497D"/>
          <w:sz w:val="22"/>
          <w:lang w:val="fr-BE" w:eastAsia="fr-BE"/>
        </w:rPr>
        <w:t xml:space="preserve"> </w:t>
      </w:r>
    </w:p>
    <w:p w:rsidR="00590E10" w:rsidRPr="00933072" w:rsidRDefault="00590E10" w:rsidP="00590E10">
      <w:pPr>
        <w:widowControl w:val="0"/>
        <w:pBdr>
          <w:top w:val="single" w:sz="4" w:space="1" w:color="auto"/>
          <w:left w:val="single" w:sz="4" w:space="4" w:color="auto"/>
          <w:bottom w:val="single" w:sz="4" w:space="1" w:color="auto"/>
          <w:right w:val="single" w:sz="4" w:space="4" w:color="auto"/>
        </w:pBdr>
        <w:spacing w:line="276" w:lineRule="auto"/>
        <w:jc w:val="both"/>
        <w:rPr>
          <w:rFonts w:eastAsia="Arial" w:cs="Lucida Sans Unicode"/>
          <w:i/>
          <w:sz w:val="22"/>
          <w:lang w:val="fr-BE" w:eastAsia="fr-BE"/>
        </w:rPr>
      </w:pPr>
      <w:r w:rsidRPr="00933072">
        <w:rPr>
          <w:rFonts w:eastAsia="Arial" w:cs="Lucida Sans Unicode"/>
          <w:i/>
          <w:sz w:val="22"/>
          <w:lang w:val="fr-BE" w:eastAsia="fr-BE"/>
        </w:rPr>
        <w:t xml:space="preserve">Remarque préliminaire : </w:t>
      </w:r>
    </w:p>
    <w:p w:rsidR="00590E10" w:rsidRPr="00933072" w:rsidRDefault="00590E10" w:rsidP="00590E10">
      <w:pPr>
        <w:widowControl w:val="0"/>
        <w:pBdr>
          <w:top w:val="single" w:sz="4" w:space="1" w:color="auto"/>
          <w:left w:val="single" w:sz="4" w:space="4" w:color="auto"/>
          <w:bottom w:val="single" w:sz="4" w:space="1" w:color="auto"/>
          <w:right w:val="single" w:sz="4" w:space="4" w:color="auto"/>
        </w:pBdr>
        <w:spacing w:line="276" w:lineRule="auto"/>
        <w:jc w:val="both"/>
        <w:rPr>
          <w:rFonts w:eastAsia="Arial" w:cs="Lucida Sans Unicode"/>
          <w:b/>
          <w:i/>
          <w:color w:val="FF0000"/>
          <w:sz w:val="22"/>
          <w:lang w:val="fr-BE" w:eastAsia="fr-BE"/>
        </w:rPr>
      </w:pPr>
      <w:r w:rsidRPr="00933072">
        <w:rPr>
          <w:rFonts w:eastAsia="Arial" w:cs="Lucida Sans Unicode"/>
          <w:i/>
          <w:sz w:val="22"/>
          <w:lang w:val="fr-BE" w:eastAsia="fr-BE"/>
        </w:rPr>
        <w:t>Le présent projet de règlement s’inspire largement de celui initialement dégagé suite aux discussions ent</w:t>
      </w:r>
      <w:r w:rsidR="004D0D19" w:rsidRPr="00933072">
        <w:rPr>
          <w:rFonts w:eastAsia="Arial" w:cs="Lucida Sans Unicode"/>
          <w:i/>
          <w:sz w:val="22"/>
          <w:lang w:val="fr-BE" w:eastAsia="fr-BE"/>
        </w:rPr>
        <w:t xml:space="preserve">re les 19 communes bruxelloises, </w:t>
      </w:r>
      <w:r w:rsidRPr="00933072">
        <w:rPr>
          <w:rFonts w:eastAsia="Arial" w:cs="Lucida Sans Unicode"/>
          <w:i/>
          <w:sz w:val="22"/>
          <w:lang w:val="fr-BE" w:eastAsia="fr-BE"/>
        </w:rPr>
        <w:t xml:space="preserve">l’Agence du Stationnement de </w:t>
      </w:r>
      <w:r w:rsidR="004D0D19" w:rsidRPr="00933072">
        <w:rPr>
          <w:rFonts w:eastAsia="Arial" w:cs="Lucida Sans Unicode"/>
          <w:i/>
          <w:sz w:val="22"/>
          <w:lang w:val="fr-BE" w:eastAsia="fr-BE"/>
        </w:rPr>
        <w:t>la Région de Bruxelles-Capitale</w:t>
      </w:r>
      <w:r w:rsidR="004D0D19" w:rsidRPr="00933072">
        <w:rPr>
          <w:rFonts w:eastAsia="Arial" w:cs="Lucida Sans Unicode"/>
          <w:b/>
          <w:i/>
          <w:sz w:val="22"/>
          <w:lang w:val="fr-BE" w:eastAsia="fr-BE"/>
        </w:rPr>
        <w:t xml:space="preserve"> </w:t>
      </w:r>
      <w:r w:rsidR="004D0D19" w:rsidRPr="00933072">
        <w:rPr>
          <w:rFonts w:eastAsia="Arial" w:cs="Lucida Sans Unicode"/>
          <w:i/>
          <w:sz w:val="22"/>
          <w:lang w:val="fr-BE" w:eastAsia="fr-BE"/>
        </w:rPr>
        <w:t>et l’AVCB</w:t>
      </w:r>
      <w:r w:rsidR="00933072">
        <w:rPr>
          <w:rFonts w:eastAsia="Arial" w:cs="Lucida Sans Unicode"/>
          <w:i/>
          <w:sz w:val="22"/>
          <w:lang w:val="fr-BE" w:eastAsia="fr-BE"/>
        </w:rPr>
        <w:t>.</w:t>
      </w:r>
    </w:p>
    <w:p w:rsidR="00590E10" w:rsidRPr="00933072" w:rsidRDefault="00590E10" w:rsidP="00590E10">
      <w:pPr>
        <w:pBdr>
          <w:top w:val="single" w:sz="4" w:space="1" w:color="auto"/>
          <w:left w:val="single" w:sz="4" w:space="4" w:color="auto"/>
          <w:bottom w:val="single" w:sz="4" w:space="1" w:color="auto"/>
          <w:right w:val="single" w:sz="4" w:space="4" w:color="auto"/>
        </w:pBdr>
        <w:jc w:val="both"/>
        <w:rPr>
          <w:rFonts w:cs="Lucida Sans Unicode"/>
          <w:i/>
          <w:color w:val="FF0000"/>
          <w:sz w:val="22"/>
        </w:rPr>
      </w:pPr>
    </w:p>
    <w:p w:rsidR="00590E10" w:rsidRPr="00933072" w:rsidRDefault="00590E10" w:rsidP="00590E10">
      <w:pPr>
        <w:pBdr>
          <w:top w:val="single" w:sz="4" w:space="1" w:color="auto"/>
          <w:left w:val="single" w:sz="4" w:space="4" w:color="auto"/>
          <w:bottom w:val="single" w:sz="4" w:space="1" w:color="auto"/>
          <w:right w:val="single" w:sz="4" w:space="4" w:color="auto"/>
        </w:pBdr>
        <w:jc w:val="both"/>
        <w:rPr>
          <w:rFonts w:cs="Lucida Sans Unicode"/>
          <w:i/>
          <w:sz w:val="22"/>
        </w:rPr>
      </w:pPr>
      <w:r w:rsidRPr="00933072">
        <w:rPr>
          <w:rFonts w:cs="Lucida Sans Unicode"/>
          <w:i/>
          <w:sz w:val="22"/>
        </w:rPr>
        <w:t xml:space="preserve">Se livrer à cet exercice est une tâche délicate, nous rappelons que ce projet constitue une base minimale de travail et n’enlève en aucun cas le pouvoir d’appréciation et de décision laissé à la commune. Par ailleurs, si un tel modèle représente des avantages en termes d’uniformité et de lisibilité, il ne constitue pas un instrument inattaquable et infaillible. </w:t>
      </w:r>
    </w:p>
    <w:p w:rsidR="00590E10" w:rsidRPr="00933072" w:rsidRDefault="00590E10" w:rsidP="00590E10">
      <w:pPr>
        <w:pBdr>
          <w:top w:val="single" w:sz="4" w:space="1" w:color="auto"/>
          <w:left w:val="single" w:sz="4" w:space="4" w:color="auto"/>
          <w:bottom w:val="single" w:sz="4" w:space="1" w:color="auto"/>
          <w:right w:val="single" w:sz="4" w:space="4" w:color="auto"/>
        </w:pBdr>
        <w:jc w:val="both"/>
        <w:rPr>
          <w:rFonts w:cs="Lucida Sans Unicode"/>
          <w:i/>
          <w:sz w:val="22"/>
        </w:rPr>
      </w:pPr>
    </w:p>
    <w:p w:rsidR="00590E10" w:rsidRPr="00933072" w:rsidRDefault="00590E10" w:rsidP="00590E10">
      <w:pPr>
        <w:pBdr>
          <w:top w:val="single" w:sz="4" w:space="1" w:color="auto"/>
          <w:left w:val="single" w:sz="4" w:space="4" w:color="auto"/>
          <w:bottom w:val="single" w:sz="4" w:space="1" w:color="auto"/>
          <w:right w:val="single" w:sz="4" w:space="4" w:color="auto"/>
        </w:pBdr>
        <w:jc w:val="both"/>
        <w:rPr>
          <w:rFonts w:cs="Lucida Sans Unicode"/>
          <w:i/>
          <w:sz w:val="22"/>
        </w:rPr>
      </w:pPr>
      <w:r w:rsidRPr="00933072">
        <w:rPr>
          <w:rFonts w:cs="Lucida Sans Unicode"/>
          <w:i/>
          <w:sz w:val="22"/>
        </w:rPr>
        <w:t xml:space="preserve">Le préambule et certains articles du projet de règlement-redevance comportent de brefs commentaires. Plusieurs articles sont facultatifs. </w:t>
      </w:r>
    </w:p>
    <w:p w:rsidR="00590E10" w:rsidRPr="00933072" w:rsidRDefault="00590E10" w:rsidP="00590E10">
      <w:pPr>
        <w:widowControl w:val="0"/>
        <w:spacing w:before="38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LE CONSEIL COMMUNAL,</w:t>
      </w:r>
    </w:p>
    <w:p w:rsidR="00590E10" w:rsidRPr="00933072" w:rsidRDefault="00590E10" w:rsidP="00590E10">
      <w:pPr>
        <w:widowControl w:val="0"/>
        <w:spacing w:before="22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Vu l'article 117 de la nouvelle loi communale;</w:t>
      </w:r>
    </w:p>
    <w:p w:rsidR="00590E10" w:rsidRPr="00933072" w:rsidRDefault="00590E10" w:rsidP="00590E10">
      <w:pPr>
        <w:widowControl w:val="0"/>
        <w:spacing w:before="220" w:line="276" w:lineRule="auto"/>
        <w:ind w:left="360"/>
        <w:jc w:val="both"/>
        <w:rPr>
          <w:rFonts w:eastAsia="Arial" w:cs="Lucida Sans Unicode"/>
          <w:color w:val="000000"/>
          <w:sz w:val="22"/>
          <w:lang w:val="fr-BE" w:eastAsia="fr-BE"/>
        </w:rPr>
      </w:pPr>
      <w:r w:rsidRPr="00933072">
        <w:rPr>
          <w:rFonts w:eastAsia="Arial" w:cs="Lucida Sans Unicode"/>
          <w:i/>
          <w:color w:val="000000"/>
          <w:sz w:val="22"/>
          <w:lang w:val="fr-BE" w:eastAsia="fr-BE"/>
        </w:rPr>
        <w:t>Vu l’article 137bis de la nouvelle loi communale</w:t>
      </w:r>
      <w:r w:rsidRPr="00933072">
        <w:rPr>
          <w:rFonts w:eastAsia="Arial" w:cs="Lucida Sans Unicode"/>
          <w:color w:val="000000"/>
          <w:sz w:val="22"/>
          <w:lang w:val="fr-BE" w:eastAsia="fr-BE"/>
        </w:rPr>
        <w:t> ;</w:t>
      </w:r>
    </w:p>
    <w:p w:rsidR="00590E10" w:rsidRPr="00933072"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ind w:left="360"/>
        <w:jc w:val="both"/>
        <w:rPr>
          <w:rFonts w:eastAsia="Arial" w:cs="Lucida Sans Unicode"/>
          <w:i/>
          <w:color w:val="000000"/>
          <w:sz w:val="22"/>
          <w:lang w:val="fr-BE" w:eastAsia="fr-BE"/>
        </w:rPr>
      </w:pPr>
      <w:r w:rsidRPr="00933072">
        <w:rPr>
          <w:rFonts w:eastAsia="Arial" w:cs="Lucida Sans Unicode"/>
          <w:i/>
          <w:color w:val="000000"/>
          <w:sz w:val="22"/>
          <w:lang w:val="fr-BE" w:eastAsia="fr-BE"/>
        </w:rPr>
        <w:t xml:space="preserve">Cette disposition a pour but de renforcer les mesures de recouvrement de créances non fiscales (dont les redevances communales en matière de stationnement) sans, au préalable, aller devant un juge. Voir l’article [5] du règlement : « Recouvrement ». </w:t>
      </w:r>
    </w:p>
    <w:p w:rsidR="00590E10" w:rsidRPr="00933072" w:rsidRDefault="00590E10" w:rsidP="00590E10">
      <w:pPr>
        <w:widowControl w:val="0"/>
        <w:spacing w:before="22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Vu la loi du 16 mars 1968 relative à la police de la circulation routière;</w:t>
      </w:r>
    </w:p>
    <w:p w:rsidR="00590E10" w:rsidRPr="00933072" w:rsidRDefault="00590E10" w:rsidP="00590E10">
      <w:pPr>
        <w:widowControl w:val="0"/>
        <w:spacing w:before="22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Vu l'Arrêté Royal du 1er décembre 1975 portant règlement général sur la police de la circulation routière et de l'usage de la voie publique (le Code de la route);</w:t>
      </w:r>
    </w:p>
    <w:p w:rsidR="00590E10" w:rsidRPr="00933072" w:rsidRDefault="00590E10" w:rsidP="00590E10">
      <w:pPr>
        <w:widowControl w:val="0"/>
        <w:spacing w:before="18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Vu l'Arrêté ministériel du 7 mai 1999 relatif à la carte de stationnement pour personnes handicapées;</w:t>
      </w:r>
    </w:p>
    <w:p w:rsidR="00590E10" w:rsidRPr="00933072" w:rsidRDefault="00590E10" w:rsidP="00590E10">
      <w:pPr>
        <w:widowControl w:val="0"/>
        <w:spacing w:before="18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Vu l'Arrêté ministériel du 9 janvier 2007 concernant la carte communale de stationnement;</w:t>
      </w:r>
    </w:p>
    <w:p w:rsidR="00590E10" w:rsidRPr="00933072" w:rsidRDefault="00590E10" w:rsidP="00590E10">
      <w:pPr>
        <w:widowControl w:val="0"/>
        <w:spacing w:before="18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Vu l'Ordonnance du 22 janvier 2009 portant organisation de la politique du stationnement et création de l'Agence de stationnement de la Région de Bruxelles Capitale ;</w:t>
      </w:r>
    </w:p>
    <w:p w:rsidR="00590E10" w:rsidRPr="00933072" w:rsidRDefault="00590E10" w:rsidP="00590E10">
      <w:pPr>
        <w:widowControl w:val="0"/>
        <w:spacing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lastRenderedPageBreak/>
        <w:t>Vu l’Arrêté du Gouvernement de la Région de Bruxelles-Capitale du 18 juillet 2013 portant le volet réglementaire du Plan régional de politique du stationnement ;</w:t>
      </w:r>
    </w:p>
    <w:p w:rsidR="00590E10" w:rsidRPr="00933072" w:rsidRDefault="00590E10" w:rsidP="00590E10">
      <w:pPr>
        <w:widowControl w:val="0"/>
        <w:spacing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 xml:space="preserve"> </w:t>
      </w:r>
    </w:p>
    <w:p w:rsidR="00590E10" w:rsidRPr="00933072" w:rsidRDefault="00590E10" w:rsidP="00590E10">
      <w:pPr>
        <w:widowControl w:val="0"/>
        <w:spacing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Vu l’Arrêté du Gouvernement de la Région de Bruxelles-Capitale du 18 juillet 2013 relatif aux zones de stationnement réglementées et aux cartes de dérogation ;</w:t>
      </w:r>
    </w:p>
    <w:p w:rsidR="00590E10" w:rsidRPr="00933072" w:rsidRDefault="00590E10" w:rsidP="00590E10">
      <w:pPr>
        <w:widowControl w:val="0"/>
        <w:spacing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 xml:space="preserve"> </w:t>
      </w:r>
    </w:p>
    <w:p w:rsidR="00590E10" w:rsidRPr="00933072" w:rsidRDefault="00590E10" w:rsidP="00590E10">
      <w:pPr>
        <w:widowControl w:val="0"/>
        <w:spacing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Vu l’Arrêté du Gouvernement de la Région de Bruxelles-Capitale du 21 mars 2013  fixant les modalités d’utilisation des places de stationnement réservées en voirie aux opérateurs de véhicules à moteur partagés</w:t>
      </w:r>
      <w:r w:rsidRPr="00933072">
        <w:rPr>
          <w:rFonts w:eastAsia="Arial" w:cs="Lucida Sans Unicode"/>
          <w:color w:val="FF0000"/>
          <w:sz w:val="22"/>
          <w:lang w:val="fr-BE" w:eastAsia="fr-BE"/>
        </w:rPr>
        <w:t xml:space="preserve"> </w:t>
      </w:r>
      <w:r w:rsidRPr="00933072">
        <w:rPr>
          <w:rFonts w:eastAsia="Arial" w:cs="Lucida Sans Unicode"/>
          <w:color w:val="000000"/>
          <w:sz w:val="22"/>
          <w:lang w:val="fr-BE" w:eastAsia="fr-BE"/>
        </w:rPr>
        <w:t>;</w:t>
      </w:r>
    </w:p>
    <w:p w:rsidR="00590E10" w:rsidRPr="00933072" w:rsidRDefault="00590E10" w:rsidP="00590E10">
      <w:pPr>
        <w:widowControl w:val="0"/>
        <w:spacing w:before="22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 xml:space="preserve">Vu la décision de l’Agence du stationnement de la Région de Bruxelles-Capitale du 30 août 2013 portant agrément des opérateurs de </w:t>
      </w:r>
      <w:proofErr w:type="spellStart"/>
      <w:r w:rsidRPr="00933072">
        <w:rPr>
          <w:rFonts w:eastAsia="Arial" w:cs="Lucida Sans Unicode"/>
          <w:color w:val="000000"/>
          <w:sz w:val="22"/>
          <w:lang w:val="fr-BE" w:eastAsia="fr-BE"/>
        </w:rPr>
        <w:t>carsharing</w:t>
      </w:r>
      <w:proofErr w:type="spellEnd"/>
      <w:r w:rsidRPr="00933072">
        <w:rPr>
          <w:rFonts w:eastAsia="Arial" w:cs="Lucida Sans Unicode"/>
          <w:color w:val="000000"/>
          <w:sz w:val="22"/>
          <w:lang w:val="fr-BE" w:eastAsia="fr-BE"/>
        </w:rPr>
        <w:t xml:space="preserve"> « Zen Car » et « </w:t>
      </w:r>
      <w:proofErr w:type="spellStart"/>
      <w:r w:rsidRPr="00933072">
        <w:rPr>
          <w:rFonts w:eastAsia="Arial" w:cs="Lucida Sans Unicode"/>
          <w:color w:val="000000"/>
          <w:sz w:val="22"/>
          <w:lang w:val="fr-BE" w:eastAsia="fr-BE"/>
        </w:rPr>
        <w:t>Cambio</w:t>
      </w:r>
      <w:proofErr w:type="spellEnd"/>
      <w:r w:rsidRPr="00933072">
        <w:rPr>
          <w:rFonts w:eastAsia="Arial" w:cs="Lucida Sans Unicode"/>
          <w:color w:val="000000"/>
          <w:sz w:val="22"/>
          <w:lang w:val="fr-BE" w:eastAsia="fr-BE"/>
        </w:rPr>
        <w:t xml:space="preserve"> » ;</w:t>
      </w:r>
    </w:p>
    <w:p w:rsidR="00590E10" w:rsidRPr="00933072" w:rsidRDefault="00590E10" w:rsidP="00590E10">
      <w:pPr>
        <w:widowControl w:val="0"/>
        <w:spacing w:before="22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Vu l’Ordonnance du 3 avril 2014 relative aux règlements complémentaires sur la circulation routière et sur la pose et le coût de la signalisation routière* ;</w:t>
      </w:r>
    </w:p>
    <w:p w:rsidR="00590E10" w:rsidRPr="00933072"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ind w:left="360"/>
        <w:jc w:val="both"/>
        <w:rPr>
          <w:rFonts w:eastAsia="Arial" w:cs="Lucida Sans Unicode"/>
          <w:i/>
          <w:color w:val="000000"/>
          <w:sz w:val="22"/>
          <w:lang w:val="fr-BE" w:eastAsia="fr-BE"/>
        </w:rPr>
      </w:pPr>
      <w:r w:rsidRPr="00933072">
        <w:rPr>
          <w:rFonts w:eastAsia="Arial" w:cs="Lucida Sans Unicode"/>
          <w:i/>
          <w:color w:val="000000"/>
          <w:sz w:val="22"/>
          <w:lang w:val="fr-BE" w:eastAsia="fr-BE"/>
        </w:rPr>
        <w:t>*L’insertion de cette référence est nécessaire car habilitant les communes et l’Agence d</w:t>
      </w:r>
      <w:r w:rsidR="00B5120C" w:rsidRPr="00933072">
        <w:rPr>
          <w:rFonts w:eastAsia="Arial" w:cs="Lucida Sans Unicode"/>
          <w:i/>
          <w:color w:val="000000"/>
          <w:sz w:val="22"/>
          <w:lang w:val="fr-BE" w:eastAsia="fr-BE"/>
        </w:rPr>
        <w:t>u</w:t>
      </w:r>
      <w:r w:rsidRPr="00933072">
        <w:rPr>
          <w:rFonts w:eastAsia="Arial" w:cs="Lucida Sans Unicode"/>
          <w:i/>
          <w:color w:val="000000"/>
          <w:sz w:val="22"/>
          <w:lang w:val="fr-BE" w:eastAsia="fr-BE"/>
        </w:rPr>
        <w:t xml:space="preserve"> Stationnement de la Région de Bruxelles-Capitale à demander l’identité du titulaire du numéro de la plaque du véhicule. (cf. art. 15-17)</w:t>
      </w:r>
    </w:p>
    <w:p w:rsidR="00590E10" w:rsidRPr="00933072" w:rsidRDefault="00590E10" w:rsidP="00590E10">
      <w:pPr>
        <w:widowControl w:val="0"/>
        <w:spacing w:before="220" w:line="276" w:lineRule="auto"/>
        <w:ind w:left="360"/>
        <w:jc w:val="both"/>
        <w:rPr>
          <w:rFonts w:eastAsia="Arial" w:cs="Lucida Sans Unicode"/>
          <w:i/>
          <w:color w:val="000000"/>
          <w:sz w:val="22"/>
          <w:lang w:val="fr-BE" w:eastAsia="fr-BE"/>
        </w:rPr>
      </w:pPr>
      <w:r w:rsidRPr="00933072">
        <w:rPr>
          <w:rFonts w:eastAsia="Arial" w:cs="Lucida Sans Unicode"/>
          <w:i/>
          <w:color w:val="000000"/>
          <w:sz w:val="22"/>
          <w:lang w:val="fr-BE" w:eastAsia="fr-BE"/>
        </w:rPr>
        <w:t>Considérant qu'une meilleure rotation des emplacements de stationnement doit être poursuivie et qu'il convient dès lors d'établir les redevances en concordance avec la période de stationnement généralement utile et nécessaire;</w:t>
      </w:r>
    </w:p>
    <w:p w:rsidR="00590E10" w:rsidRPr="00933072" w:rsidRDefault="00590E10" w:rsidP="00590E10">
      <w:pPr>
        <w:widowControl w:val="0"/>
        <w:spacing w:before="220" w:line="276" w:lineRule="auto"/>
        <w:ind w:left="360"/>
        <w:jc w:val="both"/>
        <w:rPr>
          <w:rFonts w:eastAsia="Arial" w:cs="Lucida Sans Unicode"/>
          <w:i/>
          <w:color w:val="000000"/>
          <w:sz w:val="22"/>
          <w:lang w:val="fr-BE" w:eastAsia="fr-BE"/>
        </w:rPr>
      </w:pPr>
      <w:r w:rsidRPr="00933072">
        <w:rPr>
          <w:rFonts w:eastAsia="Arial" w:cs="Lucida Sans Unicode"/>
          <w:i/>
          <w:color w:val="000000"/>
          <w:sz w:val="22"/>
          <w:lang w:val="fr-BE" w:eastAsia="fr-BE"/>
        </w:rPr>
        <w:t>Considérant que l'extension des zones réglementées de stationnement de même que la pression au niveau du stationnement nécessite de donner aux habitants de la commune des facilités de stationnement;</w:t>
      </w:r>
    </w:p>
    <w:p w:rsidR="00590E10" w:rsidRPr="00933072" w:rsidRDefault="00590E10" w:rsidP="00590E10">
      <w:pPr>
        <w:widowControl w:val="0"/>
        <w:spacing w:before="220" w:line="276" w:lineRule="auto"/>
        <w:ind w:left="360"/>
        <w:jc w:val="both"/>
        <w:rPr>
          <w:rFonts w:eastAsia="Arial" w:cs="Lucida Sans Unicode"/>
          <w:i/>
          <w:color w:val="000000"/>
          <w:sz w:val="22"/>
          <w:lang w:val="fr-BE" w:eastAsia="fr-BE"/>
        </w:rPr>
      </w:pPr>
      <w:r w:rsidRPr="00933072">
        <w:rPr>
          <w:rFonts w:eastAsia="Arial" w:cs="Lucida Sans Unicode"/>
          <w:i/>
          <w:color w:val="000000"/>
          <w:sz w:val="22"/>
          <w:lang w:val="fr-BE" w:eastAsia="fr-BE"/>
        </w:rPr>
        <w:t>Considérant que la réduction, la création et l'amélioration des possibilités de stationnement entraînent pour la commune des charges importantes;</w:t>
      </w:r>
    </w:p>
    <w:p w:rsidR="00590E10" w:rsidRPr="00933072" w:rsidRDefault="00590E10" w:rsidP="00590E10">
      <w:pPr>
        <w:widowControl w:val="0"/>
        <w:spacing w:before="220" w:line="276" w:lineRule="auto"/>
        <w:ind w:left="360"/>
        <w:jc w:val="both"/>
        <w:rPr>
          <w:rFonts w:eastAsia="Arial" w:cs="Lucida Sans Unicode"/>
          <w:i/>
          <w:color w:val="000000"/>
          <w:sz w:val="22"/>
          <w:lang w:val="fr-BE" w:eastAsia="fr-BE"/>
        </w:rPr>
      </w:pPr>
      <w:r w:rsidRPr="00933072">
        <w:rPr>
          <w:rFonts w:eastAsia="Arial" w:cs="Lucida Sans Unicode"/>
          <w:i/>
          <w:color w:val="000000"/>
          <w:sz w:val="22"/>
          <w:lang w:val="fr-BE" w:eastAsia="fr-BE"/>
        </w:rPr>
        <w:t>Considérant qu'une adaptation de notre règlement aux divers changements législatifs et techniques, intervenus dernièrement, s'avère nécessaire;</w:t>
      </w:r>
    </w:p>
    <w:p w:rsidR="00590E10" w:rsidRDefault="00590E10" w:rsidP="00590E10">
      <w:pPr>
        <w:widowControl w:val="0"/>
        <w:spacing w:before="220" w:line="276" w:lineRule="auto"/>
        <w:ind w:left="360"/>
        <w:jc w:val="both"/>
        <w:rPr>
          <w:rFonts w:eastAsia="Arial" w:cs="Lucida Sans Unicode"/>
          <w:i/>
          <w:color w:val="000000"/>
          <w:sz w:val="22"/>
          <w:lang w:val="fr-BE" w:eastAsia="fr-BE"/>
        </w:rPr>
      </w:pPr>
      <w:r w:rsidRPr="00933072">
        <w:rPr>
          <w:rFonts w:eastAsia="Arial" w:cs="Lucida Sans Unicode"/>
          <w:i/>
          <w:color w:val="000000"/>
          <w:sz w:val="22"/>
          <w:lang w:val="fr-BE" w:eastAsia="fr-BE"/>
        </w:rPr>
        <w:t>Considérant que pour permettre une meilleure lecture de la problématique du stationnement il est opportun d'insérer dans ce règlement celui réactualisé relatif aux cartes communales de stationnement;*</w:t>
      </w:r>
    </w:p>
    <w:p w:rsidR="00590E10" w:rsidRPr="00933072"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jc w:val="both"/>
        <w:rPr>
          <w:rFonts w:eastAsia="Arial" w:cs="Lucida Sans Unicode"/>
          <w:i/>
          <w:color w:val="000000"/>
          <w:sz w:val="22"/>
          <w:lang w:val="fr-BE" w:eastAsia="fr-BE"/>
        </w:rPr>
      </w:pPr>
      <w:r w:rsidRPr="00933072">
        <w:rPr>
          <w:rFonts w:eastAsia="Arial" w:cs="Lucida Sans Unicode"/>
          <w:i/>
          <w:color w:val="000000"/>
          <w:sz w:val="22"/>
          <w:lang w:val="fr-BE" w:eastAsia="fr-BE"/>
        </w:rPr>
        <w:t xml:space="preserve">*A valider et à adapter par chaque commune en vue d’une motivation opportune et individualisée du règlement. </w:t>
      </w:r>
    </w:p>
    <w:p w:rsidR="00590E10" w:rsidRPr="00933072"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jc w:val="both"/>
        <w:rPr>
          <w:rFonts w:eastAsia="Arial" w:cs="Lucida Sans Unicode"/>
          <w:i/>
          <w:color w:val="000000"/>
          <w:sz w:val="22"/>
          <w:lang w:val="fr-BE" w:eastAsia="fr-BE"/>
        </w:rPr>
      </w:pPr>
      <w:r w:rsidRPr="00933072">
        <w:rPr>
          <w:rFonts w:eastAsia="Arial" w:cs="Lucida Sans Unicode"/>
          <w:i/>
          <w:color w:val="000000"/>
          <w:sz w:val="22"/>
          <w:lang w:val="fr-BE" w:eastAsia="fr-BE"/>
        </w:rPr>
        <w:lastRenderedPageBreak/>
        <w:t>Tout règlement doit reposer sur des motifs justes et pertinents (adaptés au</w:t>
      </w:r>
      <w:r w:rsidR="00B5120C" w:rsidRPr="00933072">
        <w:rPr>
          <w:rFonts w:eastAsia="Arial" w:cs="Lucida Sans Unicode"/>
          <w:i/>
          <w:color w:val="000000"/>
          <w:sz w:val="22"/>
          <w:lang w:val="fr-BE" w:eastAsia="fr-BE"/>
        </w:rPr>
        <w:t xml:space="preserve">x réalités de la </w:t>
      </w:r>
      <w:r w:rsidRPr="00933072">
        <w:rPr>
          <w:rFonts w:eastAsia="Arial" w:cs="Lucida Sans Unicode"/>
          <w:i/>
          <w:color w:val="000000"/>
          <w:sz w:val="22"/>
          <w:lang w:val="fr-BE" w:eastAsia="fr-BE"/>
        </w:rPr>
        <w:t xml:space="preserve">commune). </w:t>
      </w:r>
    </w:p>
    <w:p w:rsidR="00590E10" w:rsidRPr="00933072"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jc w:val="both"/>
        <w:rPr>
          <w:rFonts w:eastAsia="Arial" w:cs="Lucida Sans Unicode"/>
          <w:i/>
          <w:color w:val="000000"/>
          <w:sz w:val="22"/>
          <w:lang w:val="fr-BE" w:eastAsia="fr-BE"/>
        </w:rPr>
      </w:pPr>
      <w:r w:rsidRPr="00933072">
        <w:rPr>
          <w:rFonts w:eastAsia="Arial" w:cs="Lucida Sans Unicode"/>
          <w:i/>
          <w:color w:val="000000"/>
          <w:sz w:val="22"/>
          <w:lang w:val="fr-BE" w:eastAsia="fr-BE"/>
        </w:rPr>
        <w:t>La commune doit expliquer les raisons de l’adoption du texte soit dans le préambule, soit énoncer les motifs principaux dans le préambule et détailler davantage le fondement du règlement dans le dossier administratif. Ce dernier fait partie des pièces à produire lors d’un éventuel recours devant le juge.</w:t>
      </w:r>
    </w:p>
    <w:p w:rsidR="00590E10" w:rsidRPr="00933072" w:rsidRDefault="00590E10" w:rsidP="00590E10">
      <w:pPr>
        <w:widowControl w:val="0"/>
        <w:spacing w:before="22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Sur proposition du Collège des Bourgmestre et Echevins :</w:t>
      </w:r>
    </w:p>
    <w:p w:rsidR="00590E10" w:rsidRPr="00933072" w:rsidRDefault="00590E10" w:rsidP="00590E10">
      <w:pPr>
        <w:widowControl w:val="0"/>
        <w:spacing w:before="12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 xml:space="preserve"> </w:t>
      </w:r>
    </w:p>
    <w:p w:rsidR="00590E10" w:rsidRPr="00933072" w:rsidRDefault="00590E10" w:rsidP="00590E10">
      <w:pPr>
        <w:widowControl w:val="0"/>
        <w:spacing w:before="120" w:line="480" w:lineRule="auto"/>
        <w:ind w:left="360"/>
        <w:jc w:val="both"/>
        <w:rPr>
          <w:rFonts w:eastAsia="Arial" w:cs="Lucida Sans Unicode"/>
          <w:color w:val="000000"/>
          <w:sz w:val="22"/>
          <w:lang w:val="fr-BE" w:eastAsia="fr-BE"/>
        </w:rPr>
      </w:pPr>
      <w:r w:rsidRPr="00933072">
        <w:rPr>
          <w:rFonts w:eastAsia="Arial" w:cs="Lucida Sans Unicode"/>
          <w:b/>
          <w:color w:val="000000"/>
          <w:sz w:val="22"/>
          <w:lang w:val="fr-BE" w:eastAsia="fr-BE"/>
        </w:rPr>
        <w:t>ARRETE :</w:t>
      </w:r>
    </w:p>
    <w:p w:rsidR="00590E10" w:rsidRPr="00933072" w:rsidRDefault="00590E10" w:rsidP="00590E10">
      <w:pPr>
        <w:widowControl w:val="0"/>
        <w:spacing w:before="220" w:line="360"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Le règlement délibéré par le Conseil communal du XXX</w:t>
      </w:r>
      <w:r w:rsidRPr="00933072">
        <w:rPr>
          <w:rFonts w:eastAsia="Arial" w:cs="Lucida Sans Unicode"/>
          <w:color w:val="FF0000"/>
          <w:sz w:val="22"/>
          <w:lang w:val="fr-BE" w:eastAsia="fr-BE"/>
        </w:rPr>
        <w:t xml:space="preserve"> </w:t>
      </w:r>
      <w:r w:rsidRPr="00933072">
        <w:rPr>
          <w:rFonts w:eastAsia="Arial" w:cs="Lucida Sans Unicode"/>
          <w:color w:val="000000"/>
          <w:sz w:val="22"/>
          <w:lang w:val="fr-BE" w:eastAsia="fr-BE"/>
        </w:rPr>
        <w:t>est adapté, modifié et complété comme suit :</w:t>
      </w:r>
    </w:p>
    <w:p w:rsidR="00590E10" w:rsidRPr="00933072" w:rsidRDefault="00590E10" w:rsidP="00590E10">
      <w:pPr>
        <w:widowControl w:val="0"/>
        <w:spacing w:before="480" w:after="240" w:line="276" w:lineRule="auto"/>
        <w:ind w:left="360"/>
        <w:jc w:val="both"/>
        <w:rPr>
          <w:rFonts w:eastAsia="Arial" w:cs="Lucida Sans Unicode"/>
          <w:color w:val="000000"/>
          <w:sz w:val="22"/>
          <w:lang w:val="fr-BE" w:eastAsia="fr-BE"/>
        </w:rPr>
      </w:pPr>
      <w:r w:rsidRPr="00933072">
        <w:rPr>
          <w:rFonts w:eastAsia="Arial" w:cs="Lucida Sans Unicode"/>
          <w:b/>
          <w:color w:val="000000"/>
          <w:sz w:val="22"/>
          <w:lang w:val="fr-BE" w:eastAsia="fr-BE"/>
        </w:rPr>
        <w:t>Article 1 : Champ d'application</w:t>
      </w:r>
    </w:p>
    <w:p w:rsidR="00590E10" w:rsidRDefault="00590E10" w:rsidP="00590E10">
      <w:pPr>
        <w:widowControl w:val="0"/>
        <w:spacing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Le présent règlement est applicable à tous les conducteurs</w:t>
      </w:r>
      <w:r w:rsidR="004D0D19" w:rsidRPr="00933072">
        <w:rPr>
          <w:rFonts w:eastAsia="Arial" w:cs="Lucida Sans Unicode"/>
          <w:color w:val="000000"/>
          <w:sz w:val="22"/>
          <w:lang w:val="fr-BE" w:eastAsia="fr-BE"/>
        </w:rPr>
        <w:t xml:space="preserve"> de</w:t>
      </w:r>
      <w:r w:rsidR="004D0D19">
        <w:rPr>
          <w:rFonts w:eastAsia="Arial" w:cs="Lucida Sans Unicode"/>
          <w:color w:val="000000"/>
          <w:sz w:val="22"/>
          <w:lang w:val="fr-BE" w:eastAsia="fr-BE"/>
        </w:rPr>
        <w:t xml:space="preserve"> véhicule automobile, </w:t>
      </w:r>
      <w:r w:rsidR="00933072">
        <w:rPr>
          <w:rFonts w:eastAsia="Arial" w:cs="Lucida Sans Unicode"/>
          <w:color w:val="000000"/>
          <w:sz w:val="22"/>
          <w:lang w:val="fr-BE" w:eastAsia="fr-BE"/>
        </w:rPr>
        <w:t>de</w:t>
      </w:r>
      <w:r w:rsidR="004D0D19">
        <w:rPr>
          <w:rFonts w:eastAsia="Arial" w:cs="Lucida Sans Unicode"/>
          <w:color w:val="000000"/>
          <w:sz w:val="22"/>
          <w:lang w:val="fr-BE" w:eastAsia="fr-BE"/>
        </w:rPr>
        <w:t xml:space="preserve"> cyclomoteur à quatre roues, </w:t>
      </w:r>
      <w:r w:rsidR="00933072">
        <w:rPr>
          <w:rFonts w:eastAsia="Arial" w:cs="Lucida Sans Unicode"/>
          <w:color w:val="000000"/>
          <w:sz w:val="22"/>
          <w:lang w:val="fr-BE" w:eastAsia="fr-BE"/>
        </w:rPr>
        <w:t>de</w:t>
      </w:r>
      <w:r w:rsidR="004D0D19">
        <w:rPr>
          <w:rFonts w:eastAsia="Arial" w:cs="Lucida Sans Unicode"/>
          <w:color w:val="000000"/>
          <w:sz w:val="22"/>
          <w:lang w:val="fr-BE" w:eastAsia="fr-BE"/>
        </w:rPr>
        <w:t xml:space="preserve"> tricycle</w:t>
      </w:r>
      <w:r w:rsidR="00933072">
        <w:rPr>
          <w:rFonts w:eastAsia="Arial" w:cs="Lucida Sans Unicode"/>
          <w:color w:val="000000"/>
          <w:sz w:val="22"/>
          <w:lang w:val="fr-BE" w:eastAsia="fr-BE"/>
        </w:rPr>
        <w:t xml:space="preserve"> à moteur et un quadricycle à moteur.</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p>
    <w:p w:rsidR="00590E10" w:rsidRDefault="00565800" w:rsidP="00590E10">
      <w:pPr>
        <w:widowControl w:val="0"/>
        <w:spacing w:line="276" w:lineRule="auto"/>
        <w:ind w:left="360"/>
        <w:jc w:val="both"/>
        <w:rPr>
          <w:rFonts w:eastAsia="Arial" w:cs="Lucida Sans Unicode"/>
          <w:color w:val="000000"/>
          <w:sz w:val="22"/>
          <w:lang w:val="fr-BE" w:eastAsia="fr-BE"/>
        </w:rPr>
      </w:pPr>
      <w:r w:rsidRPr="008470C8">
        <w:rPr>
          <w:rFonts w:eastAsia="Arial" w:cs="Lucida Sans Unicode"/>
          <w:color w:val="000000"/>
          <w:sz w:val="22"/>
          <w:highlight w:val="green"/>
          <w:lang w:val="fr-BE" w:eastAsia="fr-BE"/>
        </w:rPr>
        <w:t xml:space="preserve">Le règlement est applicable sur toute </w:t>
      </w:r>
      <w:r w:rsidRPr="008470C8">
        <w:rPr>
          <w:rFonts w:eastAsia="Arial" w:cs="Lucida Sans Unicode"/>
          <w:i/>
          <w:color w:val="000000"/>
          <w:sz w:val="22"/>
          <w:highlight w:val="green"/>
          <w:lang w:val="fr-BE" w:eastAsia="fr-BE"/>
        </w:rPr>
        <w:t>voie publique</w:t>
      </w:r>
      <w:r w:rsidRPr="008470C8">
        <w:rPr>
          <w:rFonts w:eastAsia="Arial" w:cs="Lucida Sans Unicode"/>
          <w:color w:val="000000"/>
          <w:sz w:val="22"/>
          <w:highlight w:val="green"/>
          <w:lang w:val="fr-BE" w:eastAsia="fr-BE"/>
        </w:rPr>
        <w:t xml:space="preserve"> et en tout </w:t>
      </w:r>
      <w:r w:rsidRPr="008470C8">
        <w:rPr>
          <w:rFonts w:eastAsia="Arial" w:cs="Lucida Sans Unicode"/>
          <w:i/>
          <w:color w:val="000000"/>
          <w:sz w:val="22"/>
          <w:highlight w:val="green"/>
          <w:lang w:val="fr-BE" w:eastAsia="fr-BE"/>
        </w:rPr>
        <w:t>lieu public</w:t>
      </w:r>
      <w:r w:rsidRPr="008470C8">
        <w:rPr>
          <w:rFonts w:eastAsia="Arial" w:cs="Lucida Sans Unicode"/>
          <w:color w:val="000000"/>
          <w:sz w:val="22"/>
          <w:highlight w:val="green"/>
          <w:lang w:val="fr-BE" w:eastAsia="fr-BE"/>
        </w:rPr>
        <w:t xml:space="preserve"> au sens de la loi sur la circulation routière et au sens du Code de la route</w:t>
      </w:r>
      <w:r w:rsidRPr="00565800">
        <w:rPr>
          <w:rFonts w:eastAsia="Arial" w:cs="Lucida Sans Unicode"/>
          <w:color w:val="000000"/>
          <w:sz w:val="22"/>
          <w:highlight w:val="green"/>
          <w:lang w:val="fr-BE" w:eastAsia="fr-BE"/>
        </w:rPr>
        <w:t xml:space="preserve">. </w:t>
      </w:r>
    </w:p>
    <w:p w:rsidR="00737FD5" w:rsidRPr="00590E10" w:rsidRDefault="00737FD5" w:rsidP="00590E10">
      <w:pPr>
        <w:widowControl w:val="0"/>
        <w:spacing w:line="276" w:lineRule="auto"/>
        <w:ind w:left="360"/>
        <w:jc w:val="both"/>
        <w:rPr>
          <w:rFonts w:eastAsia="Arial" w:cs="Lucida Sans Unicode"/>
          <w:color w:val="000000"/>
          <w:sz w:val="22"/>
          <w:lang w:val="fr-BE" w:eastAsia="fr-BE"/>
        </w:rPr>
      </w:pPr>
    </w:p>
    <w:p w:rsidR="00737FD5" w:rsidRPr="00737FD5" w:rsidRDefault="00737FD5" w:rsidP="00565800">
      <w:pPr>
        <w:widowControl w:val="0"/>
        <w:pBdr>
          <w:top w:val="single" w:sz="4" w:space="1" w:color="auto"/>
          <w:left w:val="single" w:sz="4" w:space="4" w:color="auto"/>
          <w:bottom w:val="single" w:sz="4" w:space="1" w:color="auto"/>
          <w:right w:val="single" w:sz="4" w:space="4" w:color="auto"/>
        </w:pBdr>
        <w:spacing w:line="276" w:lineRule="auto"/>
        <w:ind w:left="360"/>
        <w:jc w:val="both"/>
        <w:rPr>
          <w:rFonts w:eastAsia="Arial" w:cs="Lucida Sans Unicode"/>
          <w:i/>
          <w:color w:val="000000"/>
          <w:sz w:val="16"/>
          <w:szCs w:val="16"/>
          <w:highlight w:val="green"/>
          <w:lang w:val="fr-BE" w:eastAsia="fr-BE"/>
        </w:rPr>
      </w:pPr>
    </w:p>
    <w:p w:rsidR="00565800" w:rsidRDefault="00565800" w:rsidP="00565800">
      <w:pPr>
        <w:widowControl w:val="0"/>
        <w:pBdr>
          <w:top w:val="single" w:sz="4" w:space="1" w:color="auto"/>
          <w:left w:val="single" w:sz="4" w:space="4" w:color="auto"/>
          <w:bottom w:val="single" w:sz="4" w:space="1" w:color="auto"/>
          <w:right w:val="single" w:sz="4" w:space="4" w:color="auto"/>
        </w:pBdr>
        <w:spacing w:line="276" w:lineRule="auto"/>
        <w:ind w:left="360"/>
        <w:jc w:val="both"/>
        <w:rPr>
          <w:rFonts w:eastAsia="Arial" w:cs="Lucida Sans Unicode"/>
          <w:i/>
          <w:color w:val="000000"/>
          <w:sz w:val="22"/>
          <w:lang w:val="fr-BE" w:eastAsia="fr-BE"/>
        </w:rPr>
      </w:pPr>
      <w:r w:rsidRPr="008470C8">
        <w:rPr>
          <w:rFonts w:eastAsia="Arial" w:cs="Lucida Sans Unicode"/>
          <w:i/>
          <w:color w:val="000000"/>
          <w:sz w:val="22"/>
          <w:highlight w:val="green"/>
          <w:lang w:val="fr-BE" w:eastAsia="fr-BE"/>
        </w:rPr>
        <w:t>Les communes peuvent choisir que la règlementation soit d’application sur la voie publique ou sur un lieu public. Pour rappel, une voie publique est nécessairement un lieu public. Par contre, tous les lieux publics ne sont pas des voies publiques. (ex. : le parking d’une grand  surface est un lieu public)</w:t>
      </w:r>
    </w:p>
    <w:p w:rsidR="00590E10" w:rsidRPr="00737FD5" w:rsidRDefault="00590E10" w:rsidP="00590E10">
      <w:pPr>
        <w:widowControl w:val="0"/>
        <w:pBdr>
          <w:top w:val="single" w:sz="4" w:space="1" w:color="auto"/>
          <w:left w:val="single" w:sz="4" w:space="4" w:color="auto"/>
          <w:bottom w:val="single" w:sz="4" w:space="1" w:color="auto"/>
          <w:right w:val="single" w:sz="4" w:space="4" w:color="auto"/>
        </w:pBdr>
        <w:spacing w:line="276" w:lineRule="auto"/>
        <w:ind w:left="360"/>
        <w:jc w:val="both"/>
        <w:rPr>
          <w:rFonts w:eastAsia="Arial" w:cs="Lucida Sans Unicode"/>
          <w:i/>
          <w:strike/>
          <w:color w:val="000000"/>
          <w:sz w:val="16"/>
          <w:szCs w:val="16"/>
          <w:lang w:val="fr-BE" w:eastAsia="fr-BE"/>
        </w:rPr>
      </w:pP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590E10" w:rsidRDefault="00590E10" w:rsidP="00590E10">
      <w:pPr>
        <w:widowControl w:val="0"/>
        <w:spacing w:before="220" w:after="480" w:line="276" w:lineRule="auto"/>
        <w:ind w:left="360"/>
        <w:jc w:val="both"/>
        <w:rPr>
          <w:rFonts w:eastAsia="Arial" w:cs="Lucida Sans Unicode"/>
          <w:color w:val="000000"/>
          <w:sz w:val="22"/>
          <w:lang w:val="fr-BE" w:eastAsia="fr-BE"/>
        </w:rPr>
      </w:pPr>
      <w:r w:rsidRPr="00590E10">
        <w:rPr>
          <w:rFonts w:eastAsia="Arial" w:cs="Lucida Sans Unicode"/>
          <w:b/>
          <w:color w:val="000000"/>
          <w:sz w:val="22"/>
          <w:highlight w:val="white"/>
          <w:u w:val="single"/>
          <w:lang w:val="fr-BE" w:eastAsia="fr-BE"/>
        </w:rPr>
        <w:t>TITRE I :</w:t>
      </w:r>
      <w:r w:rsidRPr="00590E10">
        <w:rPr>
          <w:rFonts w:eastAsia="Arial" w:cs="Lucida Sans Unicode"/>
          <w:b/>
          <w:color w:val="000000"/>
          <w:sz w:val="22"/>
          <w:highlight w:val="white"/>
          <w:lang w:val="fr-BE" w:eastAsia="fr-BE"/>
        </w:rPr>
        <w:t xml:space="preserve"> Dispositions relatives aux stationnements payants et aux stationnements où la réglementation de la zone bleue est applicable ainsi qu'aux stationnements sur des emplacements réservés à un ou différents types de cartes de dérogation sur le territoire de la commune</w:t>
      </w:r>
    </w:p>
    <w:p w:rsidR="00737FD5" w:rsidRDefault="00737FD5" w:rsidP="00590E10">
      <w:pPr>
        <w:widowControl w:val="0"/>
        <w:spacing w:before="480" w:after="240" w:line="276" w:lineRule="auto"/>
        <w:ind w:left="360"/>
        <w:jc w:val="both"/>
        <w:rPr>
          <w:rFonts w:eastAsia="Arial" w:cs="Lucida Sans Unicode"/>
          <w:b/>
          <w:color w:val="000000"/>
          <w:sz w:val="22"/>
          <w:lang w:val="fr-BE" w:eastAsia="fr-BE"/>
        </w:rPr>
      </w:pPr>
    </w:p>
    <w:p w:rsidR="00590E10" w:rsidRPr="00933072" w:rsidRDefault="00590E10" w:rsidP="00590E10">
      <w:pPr>
        <w:widowControl w:val="0"/>
        <w:spacing w:before="480" w:after="240" w:line="276" w:lineRule="auto"/>
        <w:ind w:left="360"/>
        <w:jc w:val="both"/>
        <w:rPr>
          <w:rFonts w:eastAsia="Arial" w:cs="Lucida Sans Unicode"/>
          <w:color w:val="000000"/>
          <w:sz w:val="22"/>
          <w:lang w:val="fr-BE" w:eastAsia="fr-BE"/>
        </w:rPr>
      </w:pPr>
      <w:r w:rsidRPr="00933072">
        <w:rPr>
          <w:rFonts w:eastAsia="Arial" w:cs="Lucida Sans Unicode"/>
          <w:b/>
          <w:color w:val="000000"/>
          <w:sz w:val="22"/>
          <w:lang w:val="fr-BE" w:eastAsia="fr-BE"/>
        </w:rPr>
        <w:lastRenderedPageBreak/>
        <w:t>Article 2 : Modalités</w:t>
      </w:r>
    </w:p>
    <w:p w:rsidR="00590E10" w:rsidRPr="00933072" w:rsidRDefault="00590E10" w:rsidP="00590E10">
      <w:pPr>
        <w:widowControl w:val="0"/>
        <w:spacing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La redevance pour le stationnement sur la voie publique est d'application dans les zones réglementées de 9h00 à 13h30 et de 13h30 à 18h00.</w:t>
      </w:r>
    </w:p>
    <w:p w:rsidR="00590E10" w:rsidRPr="00933072" w:rsidRDefault="00590E10" w:rsidP="00590E10">
      <w:pPr>
        <w:widowControl w:val="0"/>
        <w:spacing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 xml:space="preserve"> </w:t>
      </w:r>
    </w:p>
    <w:p w:rsidR="00590E10" w:rsidRPr="00933072" w:rsidRDefault="00590E10" w:rsidP="00590E10">
      <w:pPr>
        <w:widowControl w:val="0"/>
        <w:spacing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Cependant, cet horaire pourra être prolongé dans certaines rues ou quartiers lorsque cela se justifie par des circonstances liées à l'organisation d'événements culturels ou sportifs en soirée*.</w:t>
      </w:r>
    </w:p>
    <w:p w:rsidR="00590E10" w:rsidRPr="00933072" w:rsidRDefault="00590E10" w:rsidP="00737FD5">
      <w:pPr>
        <w:widowControl w:val="0"/>
        <w:spacing w:line="276" w:lineRule="auto"/>
        <w:ind w:left="357"/>
        <w:jc w:val="both"/>
        <w:rPr>
          <w:rFonts w:eastAsia="Arial" w:cs="Lucida Sans Unicode"/>
          <w:color w:val="000000"/>
          <w:sz w:val="22"/>
          <w:lang w:val="fr-BE" w:eastAsia="fr-BE"/>
        </w:rPr>
      </w:pPr>
    </w:p>
    <w:p w:rsidR="00590E10" w:rsidRPr="00933072" w:rsidRDefault="00590E10" w:rsidP="00590E10">
      <w:pPr>
        <w:widowControl w:val="0"/>
        <w:pBdr>
          <w:top w:val="single" w:sz="4" w:space="1" w:color="auto"/>
          <w:left w:val="single" w:sz="4" w:space="4" w:color="auto"/>
          <w:bottom w:val="single" w:sz="4" w:space="1" w:color="auto"/>
          <w:right w:val="single" w:sz="4" w:space="4" w:color="auto"/>
        </w:pBdr>
        <w:spacing w:line="276" w:lineRule="auto"/>
        <w:ind w:left="360"/>
        <w:jc w:val="both"/>
        <w:rPr>
          <w:rFonts w:eastAsia="Arial" w:cs="Lucida Sans Unicode"/>
          <w:i/>
          <w:color w:val="000000"/>
          <w:sz w:val="22"/>
          <w:lang w:val="fr-BE" w:eastAsia="fr-BE"/>
        </w:rPr>
      </w:pPr>
      <w:r w:rsidRPr="00933072">
        <w:rPr>
          <w:rFonts w:eastAsia="Arial" w:cs="Lucida Sans Unicode"/>
          <w:i/>
          <w:color w:val="000000"/>
          <w:sz w:val="22"/>
          <w:lang w:val="fr-BE" w:eastAsia="fr-BE"/>
        </w:rPr>
        <w:t>*Nous att</w:t>
      </w:r>
      <w:r w:rsidR="00B5120C" w:rsidRPr="00933072">
        <w:rPr>
          <w:rFonts w:eastAsia="Arial" w:cs="Lucida Sans Unicode"/>
          <w:i/>
          <w:color w:val="000000"/>
          <w:sz w:val="22"/>
          <w:lang w:val="fr-BE" w:eastAsia="fr-BE"/>
        </w:rPr>
        <w:t>irons l’attention des</w:t>
      </w:r>
      <w:r w:rsidRPr="00933072">
        <w:rPr>
          <w:rFonts w:eastAsia="Arial" w:cs="Lucida Sans Unicode"/>
          <w:i/>
          <w:color w:val="000000"/>
          <w:sz w:val="22"/>
          <w:lang w:val="fr-BE" w:eastAsia="fr-BE"/>
        </w:rPr>
        <w:t xml:space="preserve"> communes quant à l’importance de déterminer avec précision les rues, quartiers, événements et de justifier l’application de l’éventuel régime dérogatoire. </w:t>
      </w:r>
    </w:p>
    <w:p w:rsidR="00590E10" w:rsidRPr="00933072" w:rsidRDefault="00590E10" w:rsidP="00590E10">
      <w:pPr>
        <w:widowControl w:val="0"/>
        <w:spacing w:before="480" w:after="240" w:line="276" w:lineRule="auto"/>
        <w:ind w:left="360"/>
        <w:jc w:val="both"/>
        <w:rPr>
          <w:rFonts w:eastAsia="Arial" w:cs="Lucida Sans Unicode"/>
          <w:b/>
          <w:color w:val="000000"/>
          <w:sz w:val="22"/>
          <w:lang w:val="fr-BE" w:eastAsia="fr-BE"/>
        </w:rPr>
      </w:pPr>
      <w:r w:rsidRPr="00933072">
        <w:rPr>
          <w:rFonts w:eastAsia="Arial" w:cs="Lucida Sans Unicode"/>
          <w:b/>
          <w:color w:val="000000"/>
          <w:sz w:val="22"/>
          <w:lang w:val="fr-BE" w:eastAsia="fr-BE"/>
        </w:rPr>
        <w:t xml:space="preserve">Article 3 : Stationnement payant </w:t>
      </w:r>
      <w:r w:rsidRPr="00933072">
        <w:rPr>
          <w:rFonts w:eastAsia="Arial" w:cs="Lucida Sans Unicode"/>
          <w:b/>
          <w:i/>
          <w:color w:val="000000"/>
          <w:sz w:val="22"/>
          <w:lang w:val="fr-BE" w:eastAsia="fr-BE"/>
        </w:rPr>
        <w:t>applicable aux emplacements munis d'horodateurs</w:t>
      </w:r>
      <w:r w:rsidRPr="00933072">
        <w:rPr>
          <w:rFonts w:eastAsia="Arial" w:cs="Lucida Sans Unicode"/>
          <w:b/>
          <w:color w:val="000000"/>
          <w:sz w:val="22"/>
          <w:lang w:val="fr-BE" w:eastAsia="fr-BE"/>
        </w:rPr>
        <w:t xml:space="preserve"> </w:t>
      </w:r>
    </w:p>
    <w:p w:rsidR="00590E10" w:rsidRPr="00933072" w:rsidRDefault="00590E10" w:rsidP="00590E10">
      <w:pPr>
        <w:widowControl w:val="0"/>
        <w:spacing w:before="220" w:line="276" w:lineRule="auto"/>
        <w:ind w:left="360"/>
        <w:jc w:val="both"/>
        <w:rPr>
          <w:rFonts w:eastAsia="Arial" w:cs="Lucida Sans Unicode"/>
          <w:b/>
          <w:i/>
          <w:color w:val="000000"/>
          <w:sz w:val="22"/>
          <w:lang w:val="fr-BE" w:eastAsia="fr-BE"/>
        </w:rPr>
      </w:pPr>
      <w:r w:rsidRPr="00933072">
        <w:rPr>
          <w:rFonts w:eastAsia="Arial" w:cs="Lucida Sans Unicode"/>
          <w:b/>
          <w:i/>
          <w:color w:val="000000"/>
          <w:sz w:val="22"/>
          <w:lang w:val="fr-BE" w:eastAsia="fr-BE"/>
        </w:rPr>
        <w:t>3.1 Tarif 1*</w:t>
      </w:r>
    </w:p>
    <w:p w:rsidR="00590E10" w:rsidRPr="00933072" w:rsidRDefault="00590E10" w:rsidP="00590E10">
      <w:pPr>
        <w:widowControl w:val="0"/>
        <w:spacing w:before="220" w:line="276" w:lineRule="auto"/>
        <w:ind w:left="360"/>
        <w:jc w:val="both"/>
        <w:rPr>
          <w:rFonts w:eastAsia="Arial" w:cs="Lucida Sans Unicode"/>
          <w:b/>
          <w:i/>
          <w:color w:val="000000"/>
          <w:sz w:val="22"/>
          <w:lang w:val="fr-BE" w:eastAsia="fr-BE"/>
        </w:rPr>
      </w:pPr>
      <w:r w:rsidRPr="00933072">
        <w:rPr>
          <w:rFonts w:eastAsia="Arial" w:cs="Lucida Sans Unicode"/>
          <w:b/>
          <w:i/>
          <w:color w:val="000000"/>
          <w:sz w:val="22"/>
          <w:lang w:val="fr-BE" w:eastAsia="fr-BE"/>
        </w:rPr>
        <w:t xml:space="preserve">Généralités :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933072">
        <w:rPr>
          <w:rFonts w:eastAsia="Arial" w:cs="Lucida Sans Unicode"/>
          <w:color w:val="000000"/>
          <w:sz w:val="22"/>
          <w:lang w:val="fr-BE" w:eastAsia="fr-BE"/>
        </w:rPr>
        <w:t>Le stationnement est régi suivant les modalités et conditions mentionnées sur ces appareils.</w:t>
      </w:r>
    </w:p>
    <w:p w:rsidR="00590E10" w:rsidRPr="00587306"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*Pour rappel, il n’est pas po</w:t>
      </w:r>
      <w:r w:rsidR="00587306" w:rsidRPr="00587306">
        <w:rPr>
          <w:rFonts w:eastAsia="Arial" w:cs="Lucida Sans Unicode"/>
          <w:i/>
          <w:color w:val="000000"/>
          <w:sz w:val="22"/>
          <w:lang w:val="fr-BE" w:eastAsia="fr-BE"/>
        </w:rPr>
        <w:t>ssible de déroger à ces tarifs.</w:t>
      </w:r>
      <w:r w:rsidRPr="00587306">
        <w:rPr>
          <w:rFonts w:eastAsia="Arial" w:cs="Lucida Sans Unicode"/>
          <w:i/>
          <w:color w:val="FF0000"/>
          <w:sz w:val="22"/>
          <w:lang w:val="fr-BE" w:eastAsia="fr-BE"/>
        </w:rPr>
        <w:t xml:space="preserve"> </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En cas de non-paiement de la redevance due ou de dépassement de la durée de stationnement payée ou de dépassement de la durée maximale autorisée, l’usager est réputé avoir opté pour le paiement d’une redevance forfaitaire dont le montant s’élève à 25€</w:t>
      </w:r>
      <w:r w:rsidRPr="00587306">
        <w:rPr>
          <w:rFonts w:eastAsia="Arial" w:cs="Lucida Sans Unicode"/>
          <w:i/>
          <w:color w:val="000000"/>
          <w:sz w:val="22"/>
          <w:lang w:val="fr-BE" w:eastAsia="fr-BE"/>
        </w:rPr>
        <w:t xml:space="preserve"> </w:t>
      </w:r>
      <w:r w:rsidRPr="00587306">
        <w:rPr>
          <w:rFonts w:eastAsia="Arial" w:cs="Lucida Sans Unicode"/>
          <w:color w:val="000000"/>
          <w:sz w:val="22"/>
          <w:lang w:val="fr-BE" w:eastAsia="fr-BE"/>
        </w:rPr>
        <w:t>par période de stationnement.</w:t>
      </w:r>
    </w:p>
    <w:p w:rsidR="00590E10" w:rsidRPr="00587306" w:rsidRDefault="00590E10" w:rsidP="00590E10">
      <w:pPr>
        <w:widowControl w:val="0"/>
        <w:spacing w:before="240" w:after="120" w:line="276" w:lineRule="auto"/>
        <w:ind w:left="720" w:hanging="359"/>
        <w:jc w:val="both"/>
        <w:rPr>
          <w:rFonts w:eastAsia="Arial" w:cs="Lucida Sans Unicode"/>
          <w:b/>
          <w:color w:val="000000"/>
          <w:sz w:val="22"/>
          <w:lang w:val="fr-BE" w:eastAsia="fr-BE"/>
        </w:rPr>
      </w:pPr>
      <w:r w:rsidRPr="00587306">
        <w:rPr>
          <w:rFonts w:eastAsia="Arial" w:cs="Lucida Sans Unicode"/>
          <w:b/>
          <w:color w:val="000000"/>
          <w:sz w:val="22"/>
          <w:lang w:val="fr-BE" w:eastAsia="fr-BE"/>
        </w:rPr>
        <w:t>3.2. Tarif  2</w:t>
      </w:r>
    </w:p>
    <w:p w:rsidR="00590E10" w:rsidRPr="00587306" w:rsidRDefault="00590E10" w:rsidP="00590E10">
      <w:pPr>
        <w:widowControl w:val="0"/>
        <w:spacing w:before="220" w:line="276" w:lineRule="auto"/>
        <w:ind w:left="360"/>
        <w:jc w:val="both"/>
        <w:rPr>
          <w:rFonts w:eastAsia="Arial" w:cs="Lucida Sans Unicode"/>
          <w:b/>
          <w:i/>
          <w:color w:val="000000"/>
          <w:sz w:val="22"/>
          <w:lang w:val="fr-BE" w:eastAsia="fr-BE"/>
        </w:rPr>
      </w:pPr>
      <w:r w:rsidRPr="00587306">
        <w:rPr>
          <w:rFonts w:eastAsia="Arial" w:cs="Lucida Sans Unicode"/>
          <w:b/>
          <w:i/>
          <w:color w:val="000000"/>
          <w:sz w:val="22"/>
          <w:lang w:val="fr-BE" w:eastAsia="fr-BE"/>
        </w:rPr>
        <w:t>Généralités :</w:t>
      </w:r>
    </w:p>
    <w:p w:rsidR="00590E10" w:rsidRDefault="00590E10" w:rsidP="00590E10">
      <w:pPr>
        <w:widowControl w:val="0"/>
        <w:spacing w:before="220" w:line="276" w:lineRule="auto"/>
        <w:ind w:left="360"/>
        <w:jc w:val="both"/>
        <w:rPr>
          <w:rFonts w:eastAsia="Arial" w:cs="Lucida Sans Unicode"/>
          <w:i/>
          <w:color w:val="000000"/>
          <w:sz w:val="22"/>
          <w:lang w:val="fr-BE" w:eastAsia="fr-BE"/>
        </w:rPr>
      </w:pPr>
      <w:r w:rsidRPr="00590E10">
        <w:rPr>
          <w:rFonts w:eastAsia="Arial" w:cs="Lucida Sans Unicode"/>
          <w:color w:val="000000"/>
          <w:sz w:val="22"/>
          <w:highlight w:val="white"/>
          <w:lang w:val="fr-BE" w:eastAsia="fr-BE"/>
        </w:rPr>
        <w:t xml:space="preserve">La redevance relative à ce tarif est due, par anticipation, dès le moment où le véhicule est stationné et est payable par insertion de pièces de monnaie dans l'appareil ou l'utilisation de cartes de débit et de cartes de crédit conformément aux indications </w:t>
      </w:r>
      <w:r w:rsidRPr="00587306">
        <w:rPr>
          <w:rFonts w:eastAsia="Arial" w:cs="Lucida Sans Unicode"/>
          <w:color w:val="000000"/>
          <w:sz w:val="22"/>
          <w:lang w:val="fr-BE" w:eastAsia="fr-BE"/>
        </w:rPr>
        <w:t xml:space="preserve">portées sur l'appareil.  </w:t>
      </w:r>
      <w:r w:rsidRPr="00587306">
        <w:rPr>
          <w:rFonts w:eastAsia="Arial" w:cs="Lucida Sans Unicode"/>
          <w:i/>
          <w:color w:val="000000"/>
          <w:sz w:val="22"/>
          <w:lang w:val="fr-BE" w:eastAsia="fr-BE"/>
        </w:rPr>
        <w:t>L'attention des usagers est attirée sur le fait que la configuration des appareils ne permet pas de rendre la monnaie*.</w:t>
      </w:r>
    </w:p>
    <w:p w:rsidR="00590E10" w:rsidRPr="00590E10"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*A intégrer en fonction des qualités du matériel dont dispose la commune.</w:t>
      </w:r>
    </w:p>
    <w:p w:rsidR="00590E10" w:rsidRDefault="00590E10" w:rsidP="00590E10">
      <w:pPr>
        <w:widowControl w:val="0"/>
        <w:spacing w:before="10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lastRenderedPageBreak/>
        <w:t>Le dysfonctionnement éventuel du lecteur de carte ne dispense pas l'usager de payer en espèces.</w:t>
      </w:r>
    </w:p>
    <w:p w:rsidR="00737FD5" w:rsidRPr="00590E10" w:rsidRDefault="00737FD5" w:rsidP="00737FD5">
      <w:pPr>
        <w:widowControl w:val="0"/>
        <w:spacing w:line="240" w:lineRule="auto"/>
        <w:ind w:left="357"/>
        <w:jc w:val="both"/>
        <w:rPr>
          <w:rFonts w:eastAsia="Arial" w:cs="Lucida Sans Unicode"/>
          <w:color w:val="000000"/>
          <w:sz w:val="22"/>
          <w:lang w:val="fr-BE" w:eastAsia="fr-BE"/>
        </w:rPr>
      </w:pP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 paiement de la redevance donne droit à une période de stationnement ininterrompue, dont la durée est proportionnelle au montant payé.</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 ticket de stationnement délivré par l'horodateur, doit être apposé seul et de manière bien lisible en son entièreté, sur la face interne du pare-brise du véhicule. Si tel n'est pas le cas, aucune réclamation ne sera prise en compte.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Lorsque l'agent contrôleur constate qu'aucun ticket délivré par un horodateur situé dans le périmètre du véhicule n'est apposé de la manière décrite au 5°/ ou que la durée du ticket, délivré sous l'application du « tarif 2 » est dépassée, l'option du choix du « tarif 1 » est retenue et une notification est déposée.</w:t>
      </w:r>
    </w:p>
    <w:p w:rsidR="00590E10" w:rsidRPr="00587306" w:rsidRDefault="00590E10" w:rsidP="00737FD5">
      <w:pPr>
        <w:widowControl w:val="0"/>
        <w:spacing w:line="240" w:lineRule="auto"/>
        <w:ind w:left="357"/>
        <w:jc w:val="both"/>
        <w:rPr>
          <w:rFonts w:eastAsia="Arial" w:cs="Lucida Sans Unicode"/>
          <w:color w:val="000000"/>
          <w:sz w:val="22"/>
          <w:lang w:val="fr-BE" w:eastAsia="fr-BE"/>
        </w:rPr>
      </w:pP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Cette modalité d'utilisation est reprise sur les horodateurs comme correspondant au « tarif 1 », à savoir une redevance de </w:t>
      </w:r>
      <w:r w:rsidRPr="00587306">
        <w:rPr>
          <w:rFonts w:eastAsia="Arial" w:cs="Lucida Sans Unicode"/>
          <w:i/>
          <w:color w:val="000000"/>
          <w:sz w:val="22"/>
          <w:lang w:val="fr-BE" w:eastAsia="fr-BE"/>
        </w:rPr>
        <w:t>25,00 €</w:t>
      </w:r>
      <w:r w:rsidRPr="00587306">
        <w:rPr>
          <w:rFonts w:eastAsia="Arial" w:cs="Lucida Sans Unicode"/>
          <w:color w:val="000000"/>
          <w:sz w:val="22"/>
          <w:lang w:val="fr-BE" w:eastAsia="fr-BE"/>
        </w:rPr>
        <w:t xml:space="preserve">  pour un stationnement au cours d'une première durée de stationnement de 9h à 13h30 (période A) et une deuxième durée de stationnement de 13h30 à 18h (période B).</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Lorsque le « tarif 2 » a été initialement choisi et que le temps imparti par le paiement de cette redevance est dépassé, les montants déjà acquittés ne pourront être récupérés lorsqu'on est invité à payer le « tarif 1».</w:t>
      </w:r>
    </w:p>
    <w:p w:rsidR="00590E10" w:rsidRPr="00590E10" w:rsidRDefault="00590E10" w:rsidP="00590E10">
      <w:pPr>
        <w:widowControl w:val="0"/>
        <w:spacing w:before="220"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Aucune redevance n'est due ni le dimanche, ni un jour férié léga</w:t>
      </w:r>
      <w:r w:rsidR="00587306" w:rsidRPr="00587306">
        <w:rPr>
          <w:rFonts w:eastAsia="Arial" w:cs="Lucida Sans Unicode"/>
          <w:i/>
          <w:color w:val="000000"/>
          <w:sz w:val="22"/>
          <w:lang w:val="fr-BE" w:eastAsia="fr-BE"/>
        </w:rPr>
        <w:t>l applicable dans tout le pays.</w:t>
      </w:r>
    </w:p>
    <w:p w:rsidR="00590E10" w:rsidRPr="00590E10" w:rsidRDefault="00590E10" w:rsidP="00590E10">
      <w:pPr>
        <w:widowControl w:val="0"/>
        <w:spacing w:before="240" w:after="120" w:line="276" w:lineRule="auto"/>
        <w:ind w:left="720" w:hanging="359"/>
        <w:jc w:val="both"/>
        <w:rPr>
          <w:rFonts w:eastAsia="Arial" w:cs="Lucida Sans Unicode"/>
          <w:b/>
          <w:color w:val="000000"/>
          <w:sz w:val="22"/>
          <w:lang w:val="fr-BE" w:eastAsia="fr-BE"/>
        </w:rPr>
      </w:pPr>
      <w:r w:rsidRPr="00590E10">
        <w:rPr>
          <w:rFonts w:eastAsia="Arial" w:cs="Lucida Sans Unicode"/>
          <w:b/>
          <w:i/>
          <w:color w:val="000000"/>
          <w:sz w:val="22"/>
          <w:highlight w:val="white"/>
          <w:lang w:val="fr-BE" w:eastAsia="fr-BE"/>
        </w:rPr>
        <w:t>En zone rouge (Tarif 2)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 temps de stationnement est limité à maximum 2 heures et la redevance s'élève à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tbl>
      <w:tblPr>
        <w:tblW w:w="80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5370"/>
      </w:tblGrid>
      <w:tr w:rsidR="00590E10" w:rsidRPr="00590E10" w:rsidTr="00151D0D">
        <w:tc>
          <w:tcPr>
            <w:tcW w:w="2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Durée</w:t>
            </w:r>
          </w:p>
        </w:tc>
        <w:tc>
          <w:tcPr>
            <w:tcW w:w="53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Prix</w:t>
            </w:r>
          </w:p>
        </w:tc>
      </w:tr>
      <w:tr w:rsidR="00590E10" w:rsidRPr="00590E10" w:rsidTr="00151D0D">
        <w:tc>
          <w:tcPr>
            <w:tcW w:w="2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0hl5     </w:t>
            </w:r>
          </w:p>
        </w:tc>
        <w:tc>
          <w:tcPr>
            <w:tcW w:w="53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0,00 €</w:t>
            </w:r>
          </w:p>
        </w:tc>
      </w:tr>
      <w:tr w:rsidR="00590E10" w:rsidRPr="00590E10" w:rsidTr="00151D0D">
        <w:tc>
          <w:tcPr>
            <w:tcW w:w="2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0h30</w:t>
            </w:r>
          </w:p>
        </w:tc>
        <w:tc>
          <w:tcPr>
            <w:tcW w:w="53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0,50 €</w:t>
            </w:r>
          </w:p>
        </w:tc>
      </w:tr>
      <w:tr w:rsidR="00590E10" w:rsidRPr="00590E10" w:rsidTr="00151D0D">
        <w:tc>
          <w:tcPr>
            <w:tcW w:w="2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1h00           </w:t>
            </w:r>
          </w:p>
        </w:tc>
        <w:tc>
          <w:tcPr>
            <w:tcW w:w="53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2,00 €</w:t>
            </w:r>
          </w:p>
        </w:tc>
      </w:tr>
      <w:tr w:rsidR="00590E10" w:rsidRPr="00590E10" w:rsidTr="00151D0D">
        <w:tc>
          <w:tcPr>
            <w:tcW w:w="2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2h00</w:t>
            </w:r>
          </w:p>
        </w:tc>
        <w:tc>
          <w:tcPr>
            <w:tcW w:w="53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5,00 €</w:t>
            </w:r>
          </w:p>
        </w:tc>
      </w:tr>
    </w:tbl>
    <w:p w:rsidR="00590E10" w:rsidRPr="00590E10" w:rsidRDefault="00590E10" w:rsidP="00590E10">
      <w:pPr>
        <w:widowControl w:val="0"/>
        <w:spacing w:line="276" w:lineRule="auto"/>
        <w:ind w:left="360"/>
        <w:jc w:val="both"/>
        <w:rPr>
          <w:rFonts w:eastAsia="Arial" w:cs="Lucida Sans Unicode"/>
          <w:color w:val="000000"/>
          <w:sz w:val="22"/>
          <w:lang w:val="fr-BE" w:eastAsia="fr-BE"/>
        </w:rPr>
      </w:pP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i/>
          <w:color w:val="000000"/>
          <w:sz w:val="22"/>
          <w:lang w:val="fr-BE" w:eastAsia="fr-BE"/>
        </w:rPr>
        <w:t>b)</w:t>
      </w:r>
      <w:r w:rsidRPr="00590E10">
        <w:rPr>
          <w:rFonts w:cs="Lucida Sans Unicode"/>
          <w:color w:val="000000"/>
          <w:sz w:val="22"/>
          <w:lang w:val="fr-BE" w:eastAsia="fr-BE"/>
        </w:rPr>
        <w:t xml:space="preserve">     </w:t>
      </w:r>
      <w:r w:rsidRPr="00590E10">
        <w:rPr>
          <w:rFonts w:eastAsia="Arial" w:cs="Lucida Sans Unicode"/>
          <w:i/>
          <w:color w:val="000000"/>
          <w:sz w:val="22"/>
          <w:highlight w:val="white"/>
          <w:lang w:val="fr-BE" w:eastAsia="fr-BE"/>
        </w:rPr>
        <w:t>En zone orange: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 temps de stationnement est limité à maximum 2 heures et la redevance s’élève à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tbl>
      <w:tblPr>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405"/>
      </w:tblGrid>
      <w:tr w:rsidR="00590E10" w:rsidRPr="00590E10" w:rsidTr="00151D0D">
        <w:tc>
          <w:tcPr>
            <w:tcW w:w="27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Durée</w:t>
            </w:r>
          </w:p>
        </w:tc>
        <w:tc>
          <w:tcPr>
            <w:tcW w:w="640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Prix</w:t>
            </w:r>
          </w:p>
        </w:tc>
      </w:tr>
      <w:tr w:rsidR="00590E10" w:rsidRPr="00590E10" w:rsidTr="00151D0D">
        <w:tc>
          <w:tcPr>
            <w:tcW w:w="27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0hl5     </w:t>
            </w:r>
          </w:p>
        </w:tc>
        <w:tc>
          <w:tcPr>
            <w:tcW w:w="640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0,00 €</w:t>
            </w:r>
          </w:p>
        </w:tc>
      </w:tr>
      <w:tr w:rsidR="00590E10" w:rsidRPr="00590E10" w:rsidTr="00151D0D">
        <w:tc>
          <w:tcPr>
            <w:tcW w:w="27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0h30</w:t>
            </w:r>
          </w:p>
        </w:tc>
        <w:tc>
          <w:tcPr>
            <w:tcW w:w="640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0,50 €</w:t>
            </w:r>
          </w:p>
        </w:tc>
      </w:tr>
      <w:tr w:rsidR="00590E10" w:rsidRPr="00590E10" w:rsidTr="00151D0D">
        <w:tc>
          <w:tcPr>
            <w:tcW w:w="27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1h00           </w:t>
            </w:r>
          </w:p>
        </w:tc>
        <w:tc>
          <w:tcPr>
            <w:tcW w:w="640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1,00 €</w:t>
            </w:r>
          </w:p>
        </w:tc>
      </w:tr>
      <w:tr w:rsidR="00590E10" w:rsidRPr="00590E10" w:rsidTr="00151D0D">
        <w:tc>
          <w:tcPr>
            <w:tcW w:w="27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2h00</w:t>
            </w:r>
          </w:p>
        </w:tc>
        <w:tc>
          <w:tcPr>
            <w:tcW w:w="640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3,00 €</w:t>
            </w:r>
          </w:p>
        </w:tc>
      </w:tr>
    </w:tbl>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590E10" w:rsidRDefault="00590E10" w:rsidP="00590E10">
      <w:pPr>
        <w:widowControl w:val="0"/>
        <w:spacing w:before="240" w:after="120" w:line="276" w:lineRule="auto"/>
        <w:ind w:left="720" w:hanging="359"/>
        <w:jc w:val="both"/>
        <w:rPr>
          <w:rFonts w:eastAsia="Arial" w:cs="Lucida Sans Unicode"/>
          <w:color w:val="000000"/>
          <w:sz w:val="22"/>
          <w:lang w:val="fr-BE" w:eastAsia="fr-BE"/>
        </w:rPr>
      </w:pPr>
      <w:r w:rsidRPr="00590E10">
        <w:rPr>
          <w:rFonts w:eastAsia="Arial" w:cs="Lucida Sans Unicode"/>
          <w:i/>
          <w:color w:val="000000"/>
          <w:sz w:val="22"/>
          <w:lang w:val="fr-BE" w:eastAsia="fr-BE"/>
        </w:rPr>
        <w:t>c)</w:t>
      </w:r>
      <w:r w:rsidRPr="00590E10">
        <w:rPr>
          <w:rFonts w:cs="Lucida Sans Unicode"/>
          <w:color w:val="000000"/>
          <w:sz w:val="22"/>
          <w:lang w:val="fr-BE" w:eastAsia="fr-BE"/>
        </w:rPr>
        <w:t xml:space="preserve">      </w:t>
      </w:r>
      <w:r w:rsidRPr="00590E10">
        <w:rPr>
          <w:rFonts w:eastAsia="Arial" w:cs="Lucida Sans Unicode"/>
          <w:i/>
          <w:color w:val="000000"/>
          <w:sz w:val="22"/>
          <w:highlight w:val="white"/>
          <w:lang w:val="fr-BE" w:eastAsia="fr-BE"/>
        </w:rPr>
        <w:t>En zone grise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La durée de stationnement en zone grise est limitée à 4h30.</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tbl>
      <w:tblPr>
        <w:tblW w:w="82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5715"/>
      </w:tblGrid>
      <w:tr w:rsidR="00590E10" w:rsidRPr="00590E10" w:rsidTr="00151D0D">
        <w:tc>
          <w:tcPr>
            <w:tcW w:w="258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Durée</w:t>
            </w:r>
          </w:p>
        </w:tc>
        <w:tc>
          <w:tcPr>
            <w:tcW w:w="5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Prix</w:t>
            </w:r>
          </w:p>
        </w:tc>
      </w:tr>
      <w:tr w:rsidR="00590E10" w:rsidRPr="00590E10" w:rsidTr="00151D0D">
        <w:tc>
          <w:tcPr>
            <w:tcW w:w="258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0hl5     </w:t>
            </w:r>
          </w:p>
        </w:tc>
        <w:tc>
          <w:tcPr>
            <w:tcW w:w="5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0,00 €</w:t>
            </w:r>
          </w:p>
        </w:tc>
      </w:tr>
      <w:tr w:rsidR="00590E10" w:rsidRPr="00590E10" w:rsidTr="00151D0D">
        <w:tc>
          <w:tcPr>
            <w:tcW w:w="258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0h30</w:t>
            </w:r>
          </w:p>
        </w:tc>
        <w:tc>
          <w:tcPr>
            <w:tcW w:w="5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0,50 €</w:t>
            </w:r>
          </w:p>
        </w:tc>
      </w:tr>
      <w:tr w:rsidR="00590E10" w:rsidRPr="00590E10" w:rsidTr="00151D0D">
        <w:tc>
          <w:tcPr>
            <w:tcW w:w="258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1h00           </w:t>
            </w:r>
          </w:p>
        </w:tc>
        <w:tc>
          <w:tcPr>
            <w:tcW w:w="5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1,00 €</w:t>
            </w:r>
          </w:p>
        </w:tc>
      </w:tr>
      <w:tr w:rsidR="00590E10" w:rsidRPr="00590E10" w:rsidTr="00151D0D">
        <w:tc>
          <w:tcPr>
            <w:tcW w:w="258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2h00</w:t>
            </w:r>
          </w:p>
        </w:tc>
        <w:tc>
          <w:tcPr>
            <w:tcW w:w="5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3,00 €</w:t>
            </w:r>
          </w:p>
        </w:tc>
      </w:tr>
      <w:tr w:rsidR="00590E10" w:rsidRPr="00590E10" w:rsidTr="00151D0D">
        <w:tc>
          <w:tcPr>
            <w:tcW w:w="258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3h00</w:t>
            </w:r>
          </w:p>
        </w:tc>
        <w:tc>
          <w:tcPr>
            <w:tcW w:w="5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5,00€</w:t>
            </w:r>
          </w:p>
        </w:tc>
      </w:tr>
      <w:tr w:rsidR="00590E10" w:rsidRPr="00590E10" w:rsidTr="00151D0D">
        <w:tc>
          <w:tcPr>
            <w:tcW w:w="258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4h00</w:t>
            </w:r>
          </w:p>
        </w:tc>
        <w:tc>
          <w:tcPr>
            <w:tcW w:w="5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8,00€</w:t>
            </w:r>
          </w:p>
        </w:tc>
      </w:tr>
      <w:tr w:rsidR="00590E10" w:rsidRPr="00590E10" w:rsidTr="00151D0D">
        <w:tc>
          <w:tcPr>
            <w:tcW w:w="258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4h30</w:t>
            </w:r>
          </w:p>
        </w:tc>
        <w:tc>
          <w:tcPr>
            <w:tcW w:w="57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9,50€</w:t>
            </w:r>
          </w:p>
        </w:tc>
      </w:tr>
    </w:tbl>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590E10" w:rsidRDefault="00590E10" w:rsidP="00590E10">
      <w:pPr>
        <w:widowControl w:val="0"/>
        <w:spacing w:before="240" w:after="120" w:line="276" w:lineRule="auto"/>
        <w:ind w:left="720" w:hanging="359"/>
        <w:jc w:val="both"/>
        <w:rPr>
          <w:rFonts w:eastAsia="Arial" w:cs="Lucida Sans Unicode"/>
          <w:color w:val="000000"/>
          <w:sz w:val="22"/>
          <w:lang w:val="fr-BE" w:eastAsia="fr-BE"/>
        </w:rPr>
      </w:pPr>
      <w:r w:rsidRPr="00590E10">
        <w:rPr>
          <w:rFonts w:eastAsia="Arial" w:cs="Lucida Sans Unicode"/>
          <w:i/>
          <w:color w:val="000000"/>
          <w:sz w:val="22"/>
          <w:lang w:val="fr-BE" w:eastAsia="fr-BE"/>
        </w:rPr>
        <w:t>d)</w:t>
      </w:r>
      <w:r w:rsidRPr="00590E10">
        <w:rPr>
          <w:rFonts w:cs="Lucida Sans Unicode"/>
          <w:color w:val="000000"/>
          <w:sz w:val="22"/>
          <w:lang w:val="fr-BE" w:eastAsia="fr-BE"/>
        </w:rPr>
        <w:t xml:space="preserve">     </w:t>
      </w:r>
      <w:r w:rsidRPr="00590E10">
        <w:rPr>
          <w:rFonts w:eastAsia="Arial" w:cs="Lucida Sans Unicode"/>
          <w:i/>
          <w:color w:val="000000"/>
          <w:sz w:val="22"/>
          <w:highlight w:val="white"/>
          <w:lang w:val="fr-BE" w:eastAsia="fr-BE"/>
        </w:rPr>
        <w:t>En zone verte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La durée de stationnement n’est pas limitée.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737FD5" w:rsidRDefault="00737FD5" w:rsidP="00590E10">
      <w:pPr>
        <w:widowControl w:val="0"/>
        <w:spacing w:line="276" w:lineRule="auto"/>
        <w:ind w:left="360"/>
        <w:jc w:val="both"/>
        <w:rPr>
          <w:rFonts w:eastAsia="Arial" w:cs="Lucida Sans Unicode"/>
          <w:color w:val="000000"/>
          <w:sz w:val="22"/>
          <w:highlight w:val="white"/>
          <w:lang w:val="fr-BE" w:eastAsia="fr-BE"/>
        </w:rPr>
      </w:pP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lastRenderedPageBreak/>
        <w:t>La redevance s’élève à :</w:t>
      </w:r>
    </w:p>
    <w:p w:rsidR="00590E10" w:rsidRPr="00590E10" w:rsidRDefault="00590E10" w:rsidP="00590E10">
      <w:pPr>
        <w:widowControl w:val="0"/>
        <w:spacing w:line="276" w:lineRule="auto"/>
        <w:ind w:left="360" w:right="738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tbl>
      <w:tblPr>
        <w:tblW w:w="9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15"/>
      </w:tblGrid>
      <w:tr w:rsidR="00590E10" w:rsidRPr="00590E10" w:rsidTr="00151D0D">
        <w:tc>
          <w:tcPr>
            <w:tcW w:w="29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Durée</w:t>
            </w:r>
          </w:p>
        </w:tc>
        <w:tc>
          <w:tcPr>
            <w:tcW w:w="63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Prix</w:t>
            </w:r>
          </w:p>
        </w:tc>
      </w:tr>
      <w:tr w:rsidR="00590E10" w:rsidRPr="00590E10" w:rsidTr="00151D0D">
        <w:tc>
          <w:tcPr>
            <w:tcW w:w="29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0hl5     </w:t>
            </w:r>
          </w:p>
        </w:tc>
        <w:tc>
          <w:tcPr>
            <w:tcW w:w="63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0,00 €</w:t>
            </w:r>
          </w:p>
        </w:tc>
      </w:tr>
      <w:tr w:rsidR="00590E10" w:rsidRPr="00590E10" w:rsidTr="00151D0D">
        <w:tc>
          <w:tcPr>
            <w:tcW w:w="29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0h30</w:t>
            </w:r>
          </w:p>
        </w:tc>
        <w:tc>
          <w:tcPr>
            <w:tcW w:w="63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0,50 €</w:t>
            </w:r>
          </w:p>
        </w:tc>
      </w:tr>
      <w:tr w:rsidR="00590E10" w:rsidRPr="00590E10" w:rsidTr="00151D0D">
        <w:tc>
          <w:tcPr>
            <w:tcW w:w="29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1h00           </w:t>
            </w:r>
          </w:p>
        </w:tc>
        <w:tc>
          <w:tcPr>
            <w:tcW w:w="63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1,00 €</w:t>
            </w:r>
          </w:p>
        </w:tc>
      </w:tr>
      <w:tr w:rsidR="00590E10" w:rsidRPr="00590E10" w:rsidTr="00151D0D">
        <w:tc>
          <w:tcPr>
            <w:tcW w:w="29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2h00</w:t>
            </w:r>
          </w:p>
        </w:tc>
        <w:tc>
          <w:tcPr>
            <w:tcW w:w="63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3,00 €</w:t>
            </w:r>
          </w:p>
        </w:tc>
      </w:tr>
      <w:tr w:rsidR="00590E10" w:rsidRPr="00590E10" w:rsidTr="00151D0D">
        <w:tc>
          <w:tcPr>
            <w:tcW w:w="29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3h00</w:t>
            </w:r>
          </w:p>
        </w:tc>
        <w:tc>
          <w:tcPr>
            <w:tcW w:w="63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4,50€</w:t>
            </w:r>
          </w:p>
        </w:tc>
      </w:tr>
      <w:tr w:rsidR="00590E10" w:rsidRPr="00590E10" w:rsidTr="00151D0D">
        <w:tc>
          <w:tcPr>
            <w:tcW w:w="297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4h00</w:t>
            </w:r>
          </w:p>
        </w:tc>
        <w:tc>
          <w:tcPr>
            <w:tcW w:w="63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6,00€</w:t>
            </w:r>
          </w:p>
        </w:tc>
      </w:tr>
      <w:tr w:rsidR="00590E10" w:rsidRPr="00590E10" w:rsidTr="00151D0D">
        <w:tc>
          <w:tcPr>
            <w:tcW w:w="2970" w:type="dxa"/>
            <w:tcMar>
              <w:top w:w="100" w:type="dxa"/>
              <w:left w:w="100" w:type="dxa"/>
              <w:bottom w:w="100" w:type="dxa"/>
              <w:right w:w="100" w:type="dxa"/>
            </w:tcMar>
          </w:tcPr>
          <w:p w:rsidR="00590E10" w:rsidRPr="00590E10" w:rsidRDefault="00590E10" w:rsidP="00590E10">
            <w:pPr>
              <w:widowControl w:val="0"/>
              <w:spacing w:line="276" w:lineRule="auto"/>
              <w:ind w:left="1540"/>
              <w:rPr>
                <w:rFonts w:eastAsia="Arial" w:cs="Lucida Sans Unicode"/>
                <w:color w:val="000000"/>
                <w:sz w:val="22"/>
                <w:lang w:val="fr-BE" w:eastAsia="fr-BE"/>
              </w:rPr>
            </w:pPr>
            <w:r w:rsidRPr="00590E10">
              <w:rPr>
                <w:rFonts w:eastAsia="Arial" w:cs="Lucida Sans Unicode"/>
                <w:color w:val="000000"/>
                <w:sz w:val="22"/>
                <w:highlight w:val="white"/>
                <w:lang w:val="fr-BE" w:eastAsia="fr-BE"/>
              </w:rPr>
              <w:t>Par heure supplémentaire</w:t>
            </w:r>
          </w:p>
        </w:tc>
        <w:tc>
          <w:tcPr>
            <w:tcW w:w="6315"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1,50€</w:t>
            </w:r>
          </w:p>
        </w:tc>
      </w:tr>
    </w:tbl>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p>
    <w:p w:rsidR="00590E10" w:rsidRPr="00587306" w:rsidRDefault="00590E10" w:rsidP="00590E10">
      <w:pPr>
        <w:widowControl w:val="0"/>
        <w:spacing w:before="220" w:line="276" w:lineRule="auto"/>
        <w:ind w:left="360"/>
        <w:jc w:val="both"/>
        <w:rPr>
          <w:rFonts w:eastAsia="Arial" w:cs="Lucida Sans Unicode"/>
          <w:b/>
          <w:i/>
          <w:color w:val="000000"/>
          <w:sz w:val="22"/>
          <w:u w:val="single"/>
          <w:lang w:val="fr-BE" w:eastAsia="fr-BE"/>
        </w:rPr>
      </w:pPr>
      <w:r w:rsidRPr="00587306">
        <w:rPr>
          <w:rFonts w:eastAsia="Arial" w:cs="Lucida Sans Unicode"/>
          <w:b/>
          <w:i/>
          <w:color w:val="000000"/>
          <w:sz w:val="22"/>
          <w:u w:val="single"/>
          <w:lang w:val="fr-BE" w:eastAsia="fr-BE"/>
        </w:rPr>
        <w:t>4. Stationnement payant applicable aux emplacements sans horodateur</w:t>
      </w:r>
    </w:p>
    <w:p w:rsidR="00590E10" w:rsidRPr="00587306" w:rsidRDefault="00590E10" w:rsidP="00590E10">
      <w:pPr>
        <w:widowControl w:val="0"/>
        <w:spacing w:before="480" w:after="240" w:line="276" w:lineRule="auto"/>
        <w:ind w:left="360"/>
        <w:jc w:val="both"/>
        <w:rPr>
          <w:rFonts w:eastAsia="Arial" w:cs="Lucida Sans Unicode"/>
          <w:color w:val="000000"/>
          <w:sz w:val="22"/>
          <w:lang w:val="fr-BE" w:eastAsia="fr-BE"/>
        </w:rPr>
      </w:pPr>
      <w:r w:rsidRPr="00587306">
        <w:rPr>
          <w:rFonts w:eastAsia="Arial" w:cs="Lucida Sans Unicode"/>
          <w:b/>
          <w:color w:val="000000"/>
          <w:sz w:val="22"/>
          <w:lang w:val="fr-BE" w:eastAsia="fr-BE"/>
        </w:rPr>
        <w:t>a) Stationnement en zone bleue ou sur des emplacements sur la voie publique où s'applique la réglementation de la zone bleue</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Le temps de stationnement gratuit en zone bleue ou sur la voie publique où s'applique la réglementation de la zone bleue est limité à deux heures maximum du lundi au samedi inclus, sauf si des modalités particulières sont indiquées sur la signalisation.</w:t>
      </w:r>
    </w:p>
    <w:p w:rsidR="00590E10" w:rsidRPr="00587306" w:rsidRDefault="00590E10" w:rsidP="00590E10">
      <w:pPr>
        <w:widowControl w:val="0"/>
        <w:pBdr>
          <w:top w:val="single" w:sz="4" w:space="1" w:color="auto"/>
          <w:left w:val="single" w:sz="4" w:space="4" w:color="auto"/>
          <w:bottom w:val="single" w:sz="4" w:space="1" w:color="auto"/>
          <w:right w:val="single" w:sz="4" w:space="4" w:color="auto"/>
        </w:pBdr>
        <w:spacing w:line="276" w:lineRule="auto"/>
        <w:jc w:val="both"/>
        <w:rPr>
          <w:rFonts w:eastAsia="Arial" w:cs="Lucida Sans Unicode"/>
          <w:i/>
          <w:color w:val="000000"/>
          <w:sz w:val="22"/>
          <w:lang w:val="fr-BE" w:eastAsia="fr-BE"/>
        </w:rPr>
      </w:pPr>
      <w:r w:rsidRPr="00587306">
        <w:rPr>
          <w:rFonts w:eastAsia="Arial" w:cs="Lucida Sans Unicode"/>
          <w:i/>
          <w:color w:val="000000"/>
          <w:sz w:val="22"/>
          <w:lang w:val="fr-BE" w:eastAsia="fr-BE"/>
        </w:rPr>
        <w:t>*Nous attirons l’attention des communes quant à la faculté de prévoir un délai de moins de 2 heures. Pour rappel, elles ne peuvent pas prévoir un délai supérieur à 2 heures.</w:t>
      </w:r>
    </w:p>
    <w:p w:rsidR="00590E10" w:rsidRPr="00587306" w:rsidRDefault="00590E10" w:rsidP="00590E10">
      <w:pPr>
        <w:widowControl w:val="0"/>
        <w:spacing w:line="276" w:lineRule="auto"/>
        <w:jc w:val="both"/>
        <w:rPr>
          <w:rFonts w:eastAsia="Arial" w:cs="Lucida Sans Unicode"/>
          <w:color w:val="000000"/>
          <w:sz w:val="22"/>
          <w:lang w:val="fr-BE" w:eastAsia="fr-BE"/>
        </w:rPr>
      </w:pP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Lorsque l'agent de contrôle constate l'absence ou l'usage erroné du disque de stationnement ou que le temps de stationnement gratuit accordé est dépassé ou que le modèle n'est pas conforme au modèle déterminé par le Ministre des Communications, une redevance de </w:t>
      </w:r>
      <w:r w:rsidRPr="00587306">
        <w:rPr>
          <w:rFonts w:eastAsia="Arial" w:cs="Lucida Sans Unicode"/>
          <w:i/>
          <w:color w:val="000000"/>
          <w:sz w:val="22"/>
          <w:lang w:val="fr-BE" w:eastAsia="fr-BE"/>
        </w:rPr>
        <w:t>25 €</w:t>
      </w:r>
      <w:r w:rsidRPr="00587306">
        <w:rPr>
          <w:rFonts w:eastAsia="Arial" w:cs="Lucida Sans Unicode"/>
          <w:color w:val="000000"/>
          <w:sz w:val="22"/>
          <w:lang w:val="fr-BE" w:eastAsia="fr-BE"/>
        </w:rPr>
        <w:t xml:space="preserve"> par demi-journée</w:t>
      </w:r>
      <w:r w:rsidRPr="00587306">
        <w:rPr>
          <w:rFonts w:eastAsia="Arial" w:cs="Lucida Sans Unicode"/>
          <w:color w:val="FF0000"/>
          <w:sz w:val="22"/>
          <w:lang w:val="fr-BE" w:eastAsia="fr-BE"/>
        </w:rPr>
        <w:t xml:space="preserve"> </w:t>
      </w:r>
      <w:r w:rsidRPr="00587306">
        <w:rPr>
          <w:rFonts w:eastAsia="Arial" w:cs="Lucida Sans Unicode"/>
          <w:color w:val="000000"/>
          <w:sz w:val="22"/>
          <w:lang w:val="fr-BE" w:eastAsia="fr-BE"/>
        </w:rPr>
        <w:t>est réclamée.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p>
    <w:p w:rsidR="00737FD5" w:rsidRDefault="00737FD5" w:rsidP="00590E10">
      <w:pPr>
        <w:widowControl w:val="0"/>
        <w:spacing w:before="240" w:after="120" w:line="276" w:lineRule="auto"/>
        <w:ind w:left="720" w:hanging="359"/>
        <w:jc w:val="both"/>
        <w:rPr>
          <w:rFonts w:eastAsia="Arial" w:cs="Lucida Sans Unicode"/>
          <w:i/>
          <w:color w:val="000000"/>
          <w:sz w:val="22"/>
          <w:lang w:val="fr-BE" w:eastAsia="fr-BE"/>
        </w:rPr>
      </w:pPr>
    </w:p>
    <w:p w:rsidR="00590E10" w:rsidRPr="00590E10" w:rsidRDefault="00590E10" w:rsidP="00590E10">
      <w:pPr>
        <w:widowControl w:val="0"/>
        <w:spacing w:before="240" w:after="120" w:line="276" w:lineRule="auto"/>
        <w:ind w:left="720" w:hanging="359"/>
        <w:jc w:val="both"/>
        <w:rPr>
          <w:rFonts w:eastAsia="Arial" w:cs="Lucida Sans Unicode"/>
          <w:color w:val="000000"/>
          <w:sz w:val="22"/>
          <w:lang w:val="fr-BE" w:eastAsia="fr-BE"/>
        </w:rPr>
      </w:pPr>
      <w:r w:rsidRPr="00590E10">
        <w:rPr>
          <w:rFonts w:eastAsia="Arial" w:cs="Lucida Sans Unicode"/>
          <w:i/>
          <w:color w:val="000000"/>
          <w:sz w:val="22"/>
          <w:lang w:val="fr-BE" w:eastAsia="fr-BE"/>
        </w:rPr>
        <w:lastRenderedPageBreak/>
        <w:t>b)</w:t>
      </w:r>
      <w:r w:rsidRPr="00590E10">
        <w:rPr>
          <w:rFonts w:cs="Lucida Sans Unicode"/>
          <w:color w:val="000000"/>
          <w:sz w:val="22"/>
          <w:lang w:val="fr-BE" w:eastAsia="fr-BE"/>
        </w:rPr>
        <w:t xml:space="preserve">        </w:t>
      </w:r>
      <w:r w:rsidRPr="00590E10">
        <w:rPr>
          <w:rFonts w:eastAsia="Arial" w:cs="Lucida Sans Unicode"/>
          <w:i/>
          <w:color w:val="000000"/>
          <w:sz w:val="22"/>
          <w:highlight w:val="white"/>
          <w:lang w:val="fr-BE" w:eastAsia="fr-BE"/>
        </w:rPr>
        <w:t>En zone événement</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Cette zone est limitée à une période de stationnement de 4h30.</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tbl>
      <w:tblPr>
        <w:tblW w:w="81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030"/>
      </w:tblGrid>
      <w:tr w:rsidR="00590E10" w:rsidRPr="00590E10" w:rsidTr="00151D0D">
        <w:tc>
          <w:tcPr>
            <w:tcW w:w="2115" w:type="dxa"/>
            <w:tcMar>
              <w:top w:w="100" w:type="dxa"/>
              <w:left w:w="100" w:type="dxa"/>
              <w:bottom w:w="100" w:type="dxa"/>
              <w:right w:w="100" w:type="dxa"/>
            </w:tcMar>
          </w:tcPr>
          <w:p w:rsidR="00590E10" w:rsidRPr="00587306" w:rsidRDefault="00587306" w:rsidP="00587306">
            <w:pPr>
              <w:jc w:val="center"/>
              <w:rPr>
                <w:rFonts w:eastAsia="Arial"/>
                <w:b/>
                <w:lang w:val="fr-BE" w:eastAsia="fr-BE"/>
              </w:rPr>
            </w:pPr>
            <w:r w:rsidRPr="00587306">
              <w:rPr>
                <w:rFonts w:eastAsia="Arial"/>
                <w:b/>
                <w:highlight w:val="white"/>
                <w:lang w:val="fr-BE" w:eastAsia="fr-BE"/>
              </w:rPr>
              <w:t>Dur</w:t>
            </w:r>
            <w:r w:rsidR="00590E10" w:rsidRPr="00587306">
              <w:rPr>
                <w:rFonts w:eastAsia="Arial"/>
                <w:b/>
                <w:highlight w:val="white"/>
                <w:lang w:val="fr-BE" w:eastAsia="fr-BE"/>
              </w:rPr>
              <w:t>ée</w:t>
            </w:r>
          </w:p>
        </w:tc>
        <w:tc>
          <w:tcPr>
            <w:tcW w:w="60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Prix</w:t>
            </w:r>
          </w:p>
        </w:tc>
      </w:tr>
      <w:tr w:rsidR="00590E10" w:rsidRPr="00590E10" w:rsidTr="00151D0D">
        <w:tc>
          <w:tcPr>
            <w:tcW w:w="2115" w:type="dxa"/>
            <w:tcMar>
              <w:top w:w="100" w:type="dxa"/>
              <w:left w:w="100" w:type="dxa"/>
              <w:bottom w:w="100" w:type="dxa"/>
              <w:right w:w="100" w:type="dxa"/>
            </w:tcMar>
          </w:tcPr>
          <w:p w:rsidR="00590E10" w:rsidRPr="00587306" w:rsidRDefault="00590E10" w:rsidP="00587306">
            <w:pPr>
              <w:jc w:val="center"/>
              <w:rPr>
                <w:rFonts w:eastAsia="Arial"/>
                <w:lang w:val="fr-BE" w:eastAsia="fr-BE"/>
              </w:rPr>
            </w:pPr>
            <w:r w:rsidRPr="00587306">
              <w:rPr>
                <w:rFonts w:eastAsia="Arial"/>
                <w:highlight w:val="white"/>
                <w:lang w:val="fr-BE" w:eastAsia="fr-BE"/>
              </w:rPr>
              <w:t>0hl5</w:t>
            </w:r>
          </w:p>
        </w:tc>
        <w:tc>
          <w:tcPr>
            <w:tcW w:w="60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0,00 €</w:t>
            </w:r>
          </w:p>
        </w:tc>
      </w:tr>
      <w:tr w:rsidR="00590E10" w:rsidRPr="00590E10" w:rsidTr="00151D0D">
        <w:tc>
          <w:tcPr>
            <w:tcW w:w="2115" w:type="dxa"/>
            <w:tcMar>
              <w:top w:w="100" w:type="dxa"/>
              <w:left w:w="100" w:type="dxa"/>
              <w:bottom w:w="100" w:type="dxa"/>
              <w:right w:w="100" w:type="dxa"/>
            </w:tcMar>
          </w:tcPr>
          <w:p w:rsidR="00590E10" w:rsidRPr="00587306" w:rsidRDefault="00590E10" w:rsidP="00587306">
            <w:pPr>
              <w:jc w:val="center"/>
              <w:rPr>
                <w:rFonts w:eastAsia="Arial"/>
                <w:lang w:val="fr-BE" w:eastAsia="fr-BE"/>
              </w:rPr>
            </w:pPr>
            <w:r w:rsidRPr="00587306">
              <w:rPr>
                <w:rFonts w:eastAsia="Arial"/>
                <w:highlight w:val="white"/>
                <w:lang w:val="fr-BE" w:eastAsia="fr-BE"/>
              </w:rPr>
              <w:t>0h30</w:t>
            </w:r>
          </w:p>
        </w:tc>
        <w:tc>
          <w:tcPr>
            <w:tcW w:w="60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2,50 €</w:t>
            </w:r>
          </w:p>
        </w:tc>
      </w:tr>
      <w:tr w:rsidR="00590E10" w:rsidRPr="00590E10" w:rsidTr="00151D0D">
        <w:tc>
          <w:tcPr>
            <w:tcW w:w="2115" w:type="dxa"/>
            <w:tcMar>
              <w:top w:w="100" w:type="dxa"/>
              <w:left w:w="100" w:type="dxa"/>
              <w:bottom w:w="100" w:type="dxa"/>
              <w:right w:w="100" w:type="dxa"/>
            </w:tcMar>
          </w:tcPr>
          <w:p w:rsidR="00590E10" w:rsidRPr="00587306" w:rsidRDefault="00590E10" w:rsidP="00587306">
            <w:pPr>
              <w:jc w:val="center"/>
              <w:rPr>
                <w:rFonts w:eastAsia="Arial"/>
                <w:lang w:val="fr-BE" w:eastAsia="fr-BE"/>
              </w:rPr>
            </w:pPr>
            <w:r w:rsidRPr="00587306">
              <w:rPr>
                <w:rFonts w:eastAsia="Arial"/>
                <w:highlight w:val="white"/>
                <w:lang w:val="fr-BE" w:eastAsia="fr-BE"/>
              </w:rPr>
              <w:t>1h00</w:t>
            </w:r>
          </w:p>
        </w:tc>
        <w:tc>
          <w:tcPr>
            <w:tcW w:w="60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5,00 €</w:t>
            </w:r>
          </w:p>
        </w:tc>
      </w:tr>
      <w:tr w:rsidR="00590E10" w:rsidRPr="00590E10" w:rsidTr="00151D0D">
        <w:tc>
          <w:tcPr>
            <w:tcW w:w="2115" w:type="dxa"/>
            <w:tcMar>
              <w:top w:w="100" w:type="dxa"/>
              <w:left w:w="100" w:type="dxa"/>
              <w:bottom w:w="100" w:type="dxa"/>
              <w:right w:w="100" w:type="dxa"/>
            </w:tcMar>
          </w:tcPr>
          <w:p w:rsidR="00590E10" w:rsidRPr="00587306" w:rsidRDefault="00590E10" w:rsidP="00587306">
            <w:pPr>
              <w:jc w:val="center"/>
              <w:rPr>
                <w:rFonts w:eastAsia="Arial"/>
                <w:lang w:val="fr-BE" w:eastAsia="fr-BE"/>
              </w:rPr>
            </w:pPr>
            <w:r w:rsidRPr="00587306">
              <w:rPr>
                <w:rFonts w:eastAsia="Arial"/>
                <w:highlight w:val="white"/>
                <w:lang w:val="fr-BE" w:eastAsia="fr-BE"/>
              </w:rPr>
              <w:t>2h00</w:t>
            </w:r>
          </w:p>
        </w:tc>
        <w:tc>
          <w:tcPr>
            <w:tcW w:w="60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10,00 €</w:t>
            </w:r>
          </w:p>
        </w:tc>
      </w:tr>
      <w:tr w:rsidR="00590E10" w:rsidRPr="00590E10" w:rsidTr="00151D0D">
        <w:tc>
          <w:tcPr>
            <w:tcW w:w="2115" w:type="dxa"/>
            <w:tcMar>
              <w:top w:w="100" w:type="dxa"/>
              <w:left w:w="100" w:type="dxa"/>
              <w:bottom w:w="100" w:type="dxa"/>
              <w:right w:w="100" w:type="dxa"/>
            </w:tcMar>
          </w:tcPr>
          <w:p w:rsidR="00590E10" w:rsidRPr="00587306" w:rsidRDefault="00590E10" w:rsidP="00587306">
            <w:pPr>
              <w:jc w:val="center"/>
              <w:rPr>
                <w:rFonts w:eastAsia="Arial"/>
                <w:lang w:val="fr-BE" w:eastAsia="fr-BE"/>
              </w:rPr>
            </w:pPr>
            <w:r w:rsidRPr="00587306">
              <w:rPr>
                <w:rFonts w:eastAsia="Arial"/>
                <w:highlight w:val="white"/>
                <w:lang w:val="fr-BE" w:eastAsia="fr-BE"/>
              </w:rPr>
              <w:t>3h00</w:t>
            </w:r>
          </w:p>
        </w:tc>
        <w:tc>
          <w:tcPr>
            <w:tcW w:w="60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15,00€</w:t>
            </w:r>
          </w:p>
        </w:tc>
      </w:tr>
      <w:tr w:rsidR="00590E10" w:rsidRPr="00590E10" w:rsidTr="00151D0D">
        <w:tc>
          <w:tcPr>
            <w:tcW w:w="2115" w:type="dxa"/>
            <w:tcMar>
              <w:top w:w="100" w:type="dxa"/>
              <w:left w:w="100" w:type="dxa"/>
              <w:bottom w:w="100" w:type="dxa"/>
              <w:right w:w="100" w:type="dxa"/>
            </w:tcMar>
          </w:tcPr>
          <w:p w:rsidR="00590E10" w:rsidRPr="00587306" w:rsidRDefault="00590E10" w:rsidP="00587306">
            <w:pPr>
              <w:jc w:val="center"/>
              <w:rPr>
                <w:rFonts w:eastAsia="Arial"/>
                <w:lang w:val="fr-BE" w:eastAsia="fr-BE"/>
              </w:rPr>
            </w:pPr>
            <w:r w:rsidRPr="00587306">
              <w:rPr>
                <w:rFonts w:eastAsia="Arial"/>
                <w:highlight w:val="white"/>
                <w:lang w:val="fr-BE" w:eastAsia="fr-BE"/>
              </w:rPr>
              <w:t>4h00</w:t>
            </w:r>
          </w:p>
        </w:tc>
        <w:tc>
          <w:tcPr>
            <w:tcW w:w="60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20,00€</w:t>
            </w:r>
          </w:p>
        </w:tc>
      </w:tr>
      <w:tr w:rsidR="00590E10" w:rsidRPr="00590E10" w:rsidTr="00151D0D">
        <w:tc>
          <w:tcPr>
            <w:tcW w:w="2115" w:type="dxa"/>
            <w:tcMar>
              <w:top w:w="100" w:type="dxa"/>
              <w:left w:w="100" w:type="dxa"/>
              <w:bottom w:w="100" w:type="dxa"/>
              <w:right w:w="100" w:type="dxa"/>
            </w:tcMar>
          </w:tcPr>
          <w:p w:rsidR="00590E10" w:rsidRPr="00587306" w:rsidRDefault="00590E10" w:rsidP="00587306">
            <w:pPr>
              <w:jc w:val="center"/>
              <w:rPr>
                <w:rFonts w:eastAsia="Arial"/>
                <w:lang w:val="fr-BE" w:eastAsia="fr-BE"/>
              </w:rPr>
            </w:pPr>
            <w:r w:rsidRPr="00587306">
              <w:rPr>
                <w:rFonts w:eastAsia="Arial"/>
                <w:highlight w:val="white"/>
                <w:lang w:val="fr-BE" w:eastAsia="fr-BE"/>
              </w:rPr>
              <w:t>4h30</w:t>
            </w:r>
          </w:p>
        </w:tc>
        <w:tc>
          <w:tcPr>
            <w:tcW w:w="6030" w:type="dxa"/>
            <w:tcMar>
              <w:top w:w="100" w:type="dxa"/>
              <w:left w:w="100" w:type="dxa"/>
              <w:bottom w:w="100" w:type="dxa"/>
              <w:right w:w="100" w:type="dxa"/>
            </w:tcMar>
          </w:tcPr>
          <w:p w:rsidR="00590E10" w:rsidRPr="00590E10" w:rsidRDefault="00590E10" w:rsidP="00590E10">
            <w:pPr>
              <w:widowControl w:val="0"/>
              <w:spacing w:line="276" w:lineRule="auto"/>
              <w:ind w:left="154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22,50€</w:t>
            </w:r>
          </w:p>
        </w:tc>
      </w:tr>
    </w:tbl>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En cas de non-paiement de la redevance due ou du dépassement de la durée de stationnement payée, l’usager est réputé avoir opté pour le paiement d’une redevance forfaitaire dont le montant s’élève à 50€ par période de stationnement.</w:t>
      </w:r>
    </w:p>
    <w:p w:rsidR="00590E10" w:rsidRPr="00590E10" w:rsidRDefault="00590E10" w:rsidP="00590E10">
      <w:pPr>
        <w:widowControl w:val="0"/>
        <w:spacing w:before="240" w:after="120" w:line="276" w:lineRule="auto"/>
        <w:ind w:left="720" w:hanging="359"/>
        <w:jc w:val="both"/>
        <w:rPr>
          <w:rFonts w:eastAsia="Arial" w:cs="Lucida Sans Unicode"/>
          <w:color w:val="000000"/>
          <w:sz w:val="22"/>
          <w:lang w:val="fr-BE" w:eastAsia="fr-BE"/>
        </w:rPr>
      </w:pPr>
      <w:r w:rsidRPr="00590E10">
        <w:rPr>
          <w:rFonts w:eastAsia="Arial" w:cs="Lucida Sans Unicode"/>
          <w:i/>
          <w:color w:val="000000"/>
          <w:sz w:val="22"/>
          <w:lang w:val="fr-BE" w:eastAsia="fr-BE"/>
        </w:rPr>
        <w:t>c)</w:t>
      </w:r>
      <w:r w:rsidRPr="00590E10">
        <w:rPr>
          <w:rFonts w:cs="Lucida Sans Unicode"/>
          <w:color w:val="000000"/>
          <w:sz w:val="22"/>
          <w:lang w:val="fr-BE" w:eastAsia="fr-BE"/>
        </w:rPr>
        <w:t xml:space="preserve">     </w:t>
      </w:r>
      <w:r w:rsidRPr="00590E10">
        <w:rPr>
          <w:rFonts w:eastAsia="Arial" w:cs="Lucida Sans Unicode"/>
          <w:i/>
          <w:color w:val="000000"/>
          <w:sz w:val="22"/>
          <w:highlight w:val="white"/>
          <w:lang w:val="fr-BE" w:eastAsia="fr-BE"/>
        </w:rPr>
        <w:t>En zone de livraison</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Une redevance forfaitaire de 100€ par période de stationnement est due en cas de stationnement sur une zone délimitée par un panneau E9a, tel que défini à l’article 70.2.1 de l’arrêté royal du 12 décembre 1975 portant règlement général sur la police de circulation routière et de l’usage de la voie publique, complété par un panneau additionnel « payant » précisant la durée du stationnement réglementé.</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 montant du forfait de 100</w:t>
      </w:r>
      <w:r w:rsidRPr="00590E10">
        <w:rPr>
          <w:rFonts w:eastAsia="Arial" w:cs="Lucida Sans Unicode"/>
          <w:color w:val="000000"/>
          <w:sz w:val="22"/>
          <w:highlight w:val="white"/>
          <w:vertAlign w:val="superscript"/>
          <w:lang w:val="fr-BE" w:eastAsia="fr-BE"/>
        </w:rPr>
        <w:t xml:space="preserve"> </w:t>
      </w:r>
      <w:r w:rsidRPr="00590E10">
        <w:rPr>
          <w:rFonts w:eastAsia="Arial" w:cs="Lucida Sans Unicode"/>
          <w:color w:val="000000"/>
          <w:sz w:val="22"/>
          <w:highlight w:val="white"/>
          <w:lang w:val="fr-BE" w:eastAsia="fr-BE"/>
        </w:rPr>
        <w:t>€ est indiqué à l’aide d’un panneau d’information.  La durée d’utilisation d’une place de stationnement n’est pas limitée en zone de livraison.</w:t>
      </w:r>
    </w:p>
    <w:p w:rsidR="00590E10" w:rsidRPr="00590E10" w:rsidRDefault="00590E10" w:rsidP="00590E10">
      <w:pPr>
        <w:widowControl w:val="0"/>
        <w:spacing w:before="240" w:after="120" w:line="276" w:lineRule="auto"/>
        <w:ind w:left="720" w:hanging="359"/>
        <w:jc w:val="both"/>
        <w:rPr>
          <w:rFonts w:eastAsia="Arial" w:cs="Lucida Sans Unicode"/>
          <w:color w:val="000000"/>
          <w:sz w:val="22"/>
          <w:lang w:val="fr-BE" w:eastAsia="fr-BE"/>
        </w:rPr>
      </w:pPr>
      <w:r w:rsidRPr="00590E10">
        <w:rPr>
          <w:rFonts w:eastAsia="Arial" w:cs="Lucida Sans Unicode"/>
          <w:i/>
          <w:color w:val="000000"/>
          <w:sz w:val="22"/>
          <w:lang w:val="fr-BE" w:eastAsia="fr-BE"/>
        </w:rPr>
        <w:t>d)</w:t>
      </w:r>
      <w:r w:rsidRPr="00590E10">
        <w:rPr>
          <w:rFonts w:cs="Lucida Sans Unicode"/>
          <w:color w:val="000000"/>
          <w:sz w:val="22"/>
          <w:lang w:val="fr-BE" w:eastAsia="fr-BE"/>
        </w:rPr>
        <w:t xml:space="preserve">     </w:t>
      </w:r>
      <w:r w:rsidRPr="00590E10">
        <w:rPr>
          <w:rFonts w:eastAsia="Arial" w:cs="Lucida Sans Unicode"/>
          <w:i/>
          <w:color w:val="000000"/>
          <w:sz w:val="22"/>
          <w:highlight w:val="white"/>
          <w:lang w:val="fr-BE" w:eastAsia="fr-BE"/>
        </w:rPr>
        <w:t>En zone « emplacement réservé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La durée d’utilisation d’une place de stationnement n’est pas limitée dans la zone « emplacement réservé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lastRenderedPageBreak/>
        <w:t xml:space="preserve">Une redevance forfaitaire </w:t>
      </w:r>
      <w:r w:rsidRPr="00587306">
        <w:rPr>
          <w:rFonts w:eastAsia="Arial" w:cs="Lucida Sans Unicode"/>
          <w:color w:val="000000"/>
          <w:sz w:val="22"/>
          <w:lang w:val="fr-BE" w:eastAsia="fr-BE"/>
        </w:rPr>
        <w:t xml:space="preserve">de </w:t>
      </w:r>
      <w:r w:rsidR="00587306" w:rsidRPr="00587306">
        <w:rPr>
          <w:rFonts w:eastAsia="Arial" w:cs="Lucida Sans Unicode"/>
          <w:color w:val="000000"/>
          <w:sz w:val="22"/>
          <w:lang w:val="fr-BE" w:eastAsia="fr-BE"/>
        </w:rPr>
        <w:t xml:space="preserve">25€ </w:t>
      </w:r>
      <w:r w:rsidRPr="00587306">
        <w:rPr>
          <w:rFonts w:eastAsia="Arial" w:cs="Lucida Sans Unicode"/>
          <w:color w:val="000000"/>
          <w:sz w:val="22"/>
          <w:lang w:val="fr-BE" w:eastAsia="fr-BE"/>
        </w:rPr>
        <w:t xml:space="preserve">par </w:t>
      </w:r>
      <w:r w:rsidRPr="00590E10">
        <w:rPr>
          <w:rFonts w:eastAsia="Arial" w:cs="Lucida Sans Unicode"/>
          <w:color w:val="000000"/>
          <w:sz w:val="22"/>
          <w:highlight w:val="white"/>
          <w:lang w:val="fr-BE" w:eastAsia="fr-BE"/>
        </w:rPr>
        <w:t>période de stationnement est due en cas de stationnement sur un emplacement « réservé riverain » ou « réservé voiture partagée » sans apposition de la carte de dérogation appropriée à cette zone.</w:t>
      </w:r>
    </w:p>
    <w:p w:rsidR="00590E10" w:rsidRPr="00590E10" w:rsidRDefault="00590E10" w:rsidP="00590E10">
      <w:pPr>
        <w:widowControl w:val="0"/>
        <w:spacing w:before="240" w:after="120" w:line="276" w:lineRule="auto"/>
        <w:ind w:left="720" w:hanging="359"/>
        <w:jc w:val="both"/>
        <w:rPr>
          <w:rFonts w:eastAsia="Arial" w:cs="Lucida Sans Unicode"/>
          <w:color w:val="000000"/>
          <w:sz w:val="22"/>
          <w:lang w:val="en-US" w:eastAsia="fr-BE"/>
        </w:rPr>
      </w:pPr>
      <w:r w:rsidRPr="00590E10">
        <w:rPr>
          <w:rFonts w:eastAsia="Arial" w:cs="Lucida Sans Unicode"/>
          <w:i/>
          <w:color w:val="000000"/>
          <w:sz w:val="22"/>
          <w:lang w:val="en-US" w:eastAsia="fr-BE"/>
        </w:rPr>
        <w:t>e)</w:t>
      </w:r>
      <w:r w:rsidRPr="00590E10">
        <w:rPr>
          <w:rFonts w:cs="Lucida Sans Unicode"/>
          <w:color w:val="000000"/>
          <w:sz w:val="22"/>
          <w:lang w:val="en-US" w:eastAsia="fr-BE"/>
        </w:rPr>
        <w:t xml:space="preserve">        </w:t>
      </w:r>
      <w:proofErr w:type="spellStart"/>
      <w:r w:rsidRPr="00590E10">
        <w:rPr>
          <w:rFonts w:eastAsia="Arial" w:cs="Lucida Sans Unicode"/>
          <w:i/>
          <w:color w:val="000000"/>
          <w:sz w:val="22"/>
          <w:highlight w:val="white"/>
          <w:lang w:val="en-US" w:eastAsia="fr-BE"/>
        </w:rPr>
        <w:t>En</w:t>
      </w:r>
      <w:proofErr w:type="spellEnd"/>
      <w:r w:rsidRPr="00590E10">
        <w:rPr>
          <w:rFonts w:eastAsia="Arial" w:cs="Lucida Sans Unicode"/>
          <w:i/>
          <w:color w:val="000000"/>
          <w:sz w:val="22"/>
          <w:highlight w:val="white"/>
          <w:lang w:val="en-US" w:eastAsia="fr-BE"/>
        </w:rPr>
        <w:t xml:space="preserve"> zone « kiss and ride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 stationnement est gratuit durant le temps repris sur la signalisation routière prévue à cet effet.  En cas de dépassement du temps de stationnement autorisé, une redevance forfaitaire de 100€ par période de</w:t>
      </w:r>
      <w:r w:rsidRPr="00590E10">
        <w:rPr>
          <w:rFonts w:eastAsia="Arial" w:cs="Lucida Sans Unicode"/>
          <w:color w:val="FF0000"/>
          <w:sz w:val="22"/>
          <w:highlight w:val="white"/>
          <w:lang w:val="fr-BE" w:eastAsia="fr-BE"/>
        </w:rPr>
        <w:t xml:space="preserve"> </w:t>
      </w:r>
      <w:r w:rsidRPr="00590E10">
        <w:rPr>
          <w:rFonts w:eastAsia="Arial" w:cs="Lucida Sans Unicode"/>
          <w:color w:val="000000"/>
          <w:sz w:val="22"/>
          <w:highlight w:val="white"/>
          <w:lang w:val="fr-BE" w:eastAsia="fr-BE"/>
        </w:rPr>
        <w:t>stationnement est due.</w:t>
      </w:r>
    </w:p>
    <w:p w:rsidR="00590E10" w:rsidRPr="00587306" w:rsidRDefault="00590E10" w:rsidP="00590E10">
      <w:pPr>
        <w:widowControl w:val="0"/>
        <w:spacing w:before="480" w:after="240" w:line="276" w:lineRule="auto"/>
        <w:ind w:left="360"/>
        <w:jc w:val="both"/>
        <w:rPr>
          <w:rFonts w:eastAsia="Arial" w:cs="Lucida Sans Unicode"/>
          <w:color w:val="000000"/>
          <w:sz w:val="22"/>
          <w:lang w:val="fr-BE" w:eastAsia="fr-BE"/>
        </w:rPr>
      </w:pPr>
      <w:r w:rsidRPr="00587306">
        <w:rPr>
          <w:rFonts w:eastAsia="Arial" w:cs="Lucida Sans Unicode"/>
          <w:b/>
          <w:color w:val="000000"/>
          <w:sz w:val="22"/>
          <w:lang w:val="fr-BE" w:eastAsia="fr-BE"/>
        </w:rPr>
        <w:t>Article 5 : Procédure de recouvrement*</w:t>
      </w: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En cas de </w:t>
      </w:r>
      <w:r w:rsidR="00B5120C" w:rsidRPr="00587306">
        <w:rPr>
          <w:rFonts w:eastAsia="Arial" w:cs="Lucida Sans Unicode"/>
          <w:color w:val="000000"/>
          <w:sz w:val="22"/>
          <w:lang w:val="fr-BE" w:eastAsia="fr-BE"/>
        </w:rPr>
        <w:t>[</w:t>
      </w:r>
      <w:r w:rsidR="00B5120C" w:rsidRPr="00587306">
        <w:rPr>
          <w:rFonts w:eastAsia="Arial" w:cs="Lucida Sans Unicode"/>
          <w:i/>
          <w:color w:val="000000"/>
          <w:sz w:val="22"/>
          <w:lang w:val="fr-BE" w:eastAsia="fr-BE"/>
        </w:rPr>
        <w:t>non-paiement de la redevance</w:t>
      </w:r>
      <w:r w:rsidR="00B5120C" w:rsidRPr="00587306">
        <w:rPr>
          <w:rFonts w:eastAsia="Arial" w:cs="Lucida Sans Unicode"/>
          <w:color w:val="000000"/>
          <w:sz w:val="22"/>
          <w:lang w:val="fr-BE" w:eastAsia="fr-BE"/>
        </w:rPr>
        <w:t>] [</w:t>
      </w:r>
      <w:r w:rsidRPr="00587306">
        <w:rPr>
          <w:rFonts w:eastAsia="Arial" w:cs="Lucida Sans Unicode"/>
          <w:color w:val="000000"/>
          <w:sz w:val="22"/>
          <w:lang w:val="fr-BE" w:eastAsia="fr-BE"/>
        </w:rPr>
        <w:t>non-respect d'une des dispositions énumérées dans ce règlement</w:t>
      </w:r>
      <w:r w:rsidR="00B5120C" w:rsidRPr="00587306">
        <w:rPr>
          <w:rFonts w:eastAsia="Arial" w:cs="Lucida Sans Unicode"/>
          <w:color w:val="000000"/>
          <w:sz w:val="22"/>
          <w:lang w:val="fr-BE" w:eastAsia="fr-BE"/>
        </w:rPr>
        <w:t>]</w:t>
      </w:r>
      <w:r w:rsidRPr="00587306">
        <w:rPr>
          <w:rFonts w:eastAsia="Arial" w:cs="Lucida Sans Unicode"/>
          <w:color w:val="000000"/>
          <w:sz w:val="22"/>
          <w:lang w:val="fr-BE" w:eastAsia="fr-BE"/>
        </w:rPr>
        <w:t>, une notification sera apposée sur la face externe du pare-brise ou, à défaut, sur la partie avant du véhicule par un agent contrôleur de la Commune [ou de l’Agence].*</w:t>
      </w: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p>
    <w:p w:rsidR="00590E10" w:rsidRPr="00587306" w:rsidRDefault="00590E10" w:rsidP="00590E10">
      <w:pPr>
        <w:widowControl w:val="0"/>
        <w:pBdr>
          <w:top w:val="single" w:sz="4" w:space="1" w:color="auto"/>
          <w:left w:val="single" w:sz="4" w:space="4" w:color="auto"/>
          <w:bottom w:val="single" w:sz="4" w:space="0" w:color="auto"/>
          <w:right w:val="single" w:sz="4" w:space="4" w:color="auto"/>
        </w:pBdr>
        <w:spacing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*Attention pour la commune de dûment habiliter l’agent qui procède aux constats sous peine d’illégalité.</w:t>
      </w: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p>
    <w:p w:rsidR="00590E10" w:rsidRPr="00587306" w:rsidRDefault="00590E10" w:rsidP="00590E10">
      <w:pPr>
        <w:widowControl w:val="0"/>
        <w:spacing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Un délai de maximum [XX] jours ouvrables est prévu pour régler la notification. A défaut de paiement intégral de la notification dans les délais à ce impartis, [un premier rappel sans frais sera envoyé]. – En option, car la commune peut l’assortir également de frais.</w:t>
      </w:r>
    </w:p>
    <w:p w:rsidR="00590E10" w:rsidRPr="00587306" w:rsidRDefault="00590E10" w:rsidP="00590E10">
      <w:pPr>
        <w:widowControl w:val="0"/>
        <w:spacing w:before="220"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Si [un deuxième rappel] s'avère nécessaire, des frais administratifs d'un montant de [XX] € seront réclamés.- En option aussi.</w:t>
      </w:r>
    </w:p>
    <w:p w:rsidR="00590E10" w:rsidRPr="00587306" w:rsidRDefault="00590E10" w:rsidP="00590E10">
      <w:pPr>
        <w:widowControl w:val="0"/>
        <w:spacing w:before="220"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Ensuite, toujours en cas de non-paiement, la commune décide de la suite à réserver au dossier et des éventuelles poursuites à intenter contre le redevable de la redevance récalcitrant en saisissant, le cas échéant, les juridictions compétentes*.</w:t>
      </w:r>
    </w:p>
    <w:p w:rsidR="00590E10" w:rsidRPr="00587306"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 xml:space="preserve">L’articler </w:t>
      </w:r>
      <w:r w:rsidRPr="00587306">
        <w:rPr>
          <w:rFonts w:eastAsia="Arial" w:cs="Lucida Sans Unicode"/>
          <w:i/>
          <w:color w:val="0000FF"/>
          <w:sz w:val="22"/>
          <w:u w:val="single"/>
          <w:lang w:val="fr-BE" w:eastAsia="fr-BE"/>
        </w:rPr>
        <w:t>137bis de la Nouvelle loi communale</w:t>
      </w:r>
      <w:r w:rsidRPr="00587306">
        <w:rPr>
          <w:rFonts w:eastAsia="Arial" w:cs="Lucida Sans Unicode"/>
          <w:i/>
          <w:color w:val="000000"/>
          <w:sz w:val="22"/>
          <w:lang w:val="fr-BE" w:eastAsia="fr-BE"/>
        </w:rPr>
        <w:t xml:space="preserve"> permet à la commune d’appliquer une procédure dont voici les étapes : </w:t>
      </w:r>
    </w:p>
    <w:p w:rsidR="00590E10" w:rsidRPr="00587306" w:rsidRDefault="00590E10" w:rsidP="00590E10">
      <w:pPr>
        <w:widowControl w:val="0"/>
        <w:numPr>
          <w:ilvl w:val="0"/>
          <w:numId w:val="3"/>
        </w:numPr>
        <w:pBdr>
          <w:top w:val="single" w:sz="4" w:space="1" w:color="auto"/>
          <w:left w:val="single" w:sz="4" w:space="4" w:color="auto"/>
          <w:bottom w:val="single" w:sz="4" w:space="1" w:color="auto"/>
          <w:right w:val="single" w:sz="4" w:space="4" w:color="auto"/>
        </w:pBdr>
        <w:spacing w:before="220" w:line="276" w:lineRule="auto"/>
        <w:contextualSpacing/>
        <w:jc w:val="both"/>
        <w:rPr>
          <w:rFonts w:eastAsia="Arial" w:cs="Lucida Sans Unicode"/>
          <w:i/>
          <w:color w:val="000000"/>
          <w:sz w:val="22"/>
          <w:lang w:val="fr-BE" w:eastAsia="fr-BE"/>
        </w:rPr>
      </w:pPr>
      <w:r w:rsidRPr="00587306">
        <w:rPr>
          <w:rFonts w:eastAsia="Arial" w:cs="Lucida Sans Unicode"/>
          <w:i/>
          <w:color w:val="000000"/>
          <w:sz w:val="22"/>
          <w:lang w:val="fr-BE" w:eastAsia="fr-BE"/>
        </w:rPr>
        <w:t>mise en demeure ;</w:t>
      </w:r>
    </w:p>
    <w:p w:rsidR="00590E10" w:rsidRPr="00587306" w:rsidRDefault="00590E10" w:rsidP="00590E10">
      <w:pPr>
        <w:widowControl w:val="0"/>
        <w:numPr>
          <w:ilvl w:val="0"/>
          <w:numId w:val="3"/>
        </w:numPr>
        <w:pBdr>
          <w:top w:val="single" w:sz="4" w:space="1" w:color="auto"/>
          <w:left w:val="single" w:sz="4" w:space="4" w:color="auto"/>
          <w:bottom w:val="single" w:sz="4" w:space="1" w:color="auto"/>
          <w:right w:val="single" w:sz="4" w:space="4" w:color="auto"/>
        </w:pBdr>
        <w:spacing w:before="220" w:line="276" w:lineRule="auto"/>
        <w:contextualSpacing/>
        <w:jc w:val="both"/>
        <w:rPr>
          <w:rFonts w:eastAsia="Arial" w:cs="Lucida Sans Unicode"/>
          <w:i/>
          <w:color w:val="000000"/>
          <w:sz w:val="22"/>
          <w:lang w:val="fr-BE" w:eastAsia="fr-BE"/>
        </w:rPr>
      </w:pPr>
      <w:r w:rsidRPr="00587306">
        <w:rPr>
          <w:rFonts w:eastAsia="Arial" w:cs="Lucida Sans Unicode"/>
          <w:i/>
          <w:color w:val="000000"/>
          <w:sz w:val="22"/>
          <w:lang w:val="fr-BE" w:eastAsia="fr-BE"/>
        </w:rPr>
        <w:t>établissement de la contrainte par le Receveur ;</w:t>
      </w:r>
    </w:p>
    <w:p w:rsidR="00590E10" w:rsidRPr="00587306" w:rsidRDefault="00590E10" w:rsidP="00590E10">
      <w:pPr>
        <w:widowControl w:val="0"/>
        <w:numPr>
          <w:ilvl w:val="0"/>
          <w:numId w:val="3"/>
        </w:numPr>
        <w:pBdr>
          <w:top w:val="single" w:sz="4" w:space="1" w:color="auto"/>
          <w:left w:val="single" w:sz="4" w:space="4" w:color="auto"/>
          <w:bottom w:val="single" w:sz="4" w:space="1" w:color="auto"/>
          <w:right w:val="single" w:sz="4" w:space="4" w:color="auto"/>
        </w:pBdr>
        <w:spacing w:before="220" w:line="276" w:lineRule="auto"/>
        <w:contextualSpacing/>
        <w:jc w:val="both"/>
        <w:rPr>
          <w:rFonts w:eastAsia="Arial" w:cs="Lucida Sans Unicode"/>
          <w:i/>
          <w:color w:val="000000"/>
          <w:sz w:val="22"/>
          <w:lang w:val="fr-BE" w:eastAsia="fr-BE"/>
        </w:rPr>
      </w:pPr>
      <w:r w:rsidRPr="00587306">
        <w:rPr>
          <w:rFonts w:eastAsia="Arial" w:cs="Lucida Sans Unicode"/>
          <w:i/>
          <w:color w:val="000000"/>
          <w:sz w:val="22"/>
          <w:lang w:val="fr-BE" w:eastAsia="fr-BE"/>
        </w:rPr>
        <w:t>la contrainte est validée et rendue exécutoire par le Co</w:t>
      </w:r>
      <w:bookmarkStart w:id="0" w:name="_GoBack"/>
      <w:bookmarkEnd w:id="0"/>
      <w:r w:rsidRPr="00587306">
        <w:rPr>
          <w:rFonts w:eastAsia="Arial" w:cs="Lucida Sans Unicode"/>
          <w:i/>
          <w:color w:val="000000"/>
          <w:sz w:val="22"/>
          <w:lang w:val="fr-BE" w:eastAsia="fr-BE"/>
        </w:rPr>
        <w:t>llège ;</w:t>
      </w:r>
    </w:p>
    <w:p w:rsidR="00590E10" w:rsidRPr="00587306" w:rsidRDefault="00590E10" w:rsidP="00590E10">
      <w:pPr>
        <w:widowControl w:val="0"/>
        <w:numPr>
          <w:ilvl w:val="0"/>
          <w:numId w:val="3"/>
        </w:numPr>
        <w:pBdr>
          <w:top w:val="single" w:sz="4" w:space="1" w:color="auto"/>
          <w:left w:val="single" w:sz="4" w:space="4" w:color="auto"/>
          <w:bottom w:val="single" w:sz="4" w:space="1" w:color="auto"/>
          <w:right w:val="single" w:sz="4" w:space="4" w:color="auto"/>
        </w:pBdr>
        <w:spacing w:before="220" w:line="276" w:lineRule="auto"/>
        <w:contextualSpacing/>
        <w:jc w:val="both"/>
        <w:rPr>
          <w:rFonts w:eastAsia="Arial" w:cs="Lucida Sans Unicode"/>
          <w:i/>
          <w:color w:val="000000"/>
          <w:sz w:val="22"/>
          <w:lang w:val="fr-BE" w:eastAsia="fr-BE"/>
        </w:rPr>
      </w:pPr>
      <w:r w:rsidRPr="00587306">
        <w:rPr>
          <w:rFonts w:eastAsia="Arial" w:cs="Lucida Sans Unicode"/>
          <w:i/>
          <w:color w:val="000000"/>
          <w:sz w:val="22"/>
          <w:lang w:val="fr-BE" w:eastAsia="fr-BE"/>
        </w:rPr>
        <w:t>remise du dossier à un huissier.</w:t>
      </w:r>
    </w:p>
    <w:p w:rsidR="00590E10" w:rsidRPr="00590E10" w:rsidRDefault="00590E10" w:rsidP="00590E10">
      <w:pPr>
        <w:widowControl w:val="0"/>
        <w:spacing w:before="220" w:after="480" w:line="276" w:lineRule="auto"/>
        <w:ind w:left="360"/>
        <w:jc w:val="both"/>
        <w:rPr>
          <w:rFonts w:eastAsia="Arial" w:cs="Lucida Sans Unicode"/>
          <w:color w:val="000000"/>
          <w:sz w:val="22"/>
          <w:lang w:val="fr-BE" w:eastAsia="fr-BE"/>
        </w:rPr>
      </w:pPr>
      <w:r w:rsidRPr="00590E10">
        <w:rPr>
          <w:rFonts w:eastAsia="Arial" w:cs="Lucida Sans Unicode"/>
          <w:b/>
          <w:color w:val="000000"/>
          <w:sz w:val="22"/>
          <w:highlight w:val="white"/>
          <w:u w:val="single"/>
          <w:lang w:val="fr-BE" w:eastAsia="fr-BE"/>
        </w:rPr>
        <w:t>Titre II : Cartes de dérogation</w:t>
      </w:r>
    </w:p>
    <w:p w:rsidR="00590E10" w:rsidRPr="00590E10" w:rsidRDefault="00590E10" w:rsidP="00590E10">
      <w:pPr>
        <w:widowControl w:val="0"/>
        <w:spacing w:before="480" w:after="240" w:line="276" w:lineRule="auto"/>
        <w:ind w:left="36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lastRenderedPageBreak/>
        <w:t>Article 6: Cartes de dérogation</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Les cartes de dérogation suivantes peuvent être accordées sur demande par l'administration communale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t>Carte de dérogation « riverain »</w:t>
      </w:r>
    </w:p>
    <w:p w:rsidR="00590E10" w:rsidRPr="00590E10" w:rsidRDefault="00590E10" w:rsidP="00590E10">
      <w:pPr>
        <w:widowControl w:val="0"/>
        <w:spacing w:line="276" w:lineRule="auto"/>
        <w:ind w:left="360"/>
        <w:jc w:val="both"/>
        <w:rPr>
          <w:rFonts w:eastAsia="Arial" w:cs="Lucida Sans Unicode"/>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r>
      <w:r w:rsidRPr="00590E10">
        <w:rPr>
          <w:rFonts w:eastAsia="Arial" w:cs="Lucida Sans Unicode"/>
          <w:sz w:val="22"/>
          <w:highlight w:val="white"/>
          <w:lang w:val="fr-BE" w:eastAsia="fr-BE"/>
        </w:rPr>
        <w:t>Carte de dérogation « riverain temporaire »</w:t>
      </w:r>
    </w:p>
    <w:p w:rsidR="00590E10" w:rsidRPr="00590E10" w:rsidRDefault="00590E10" w:rsidP="00590E10">
      <w:pPr>
        <w:widowControl w:val="0"/>
        <w:spacing w:line="276" w:lineRule="auto"/>
        <w:ind w:left="360"/>
        <w:jc w:val="both"/>
        <w:rPr>
          <w:rFonts w:eastAsia="Arial" w:cs="Lucida Sans Unicode"/>
          <w:sz w:val="22"/>
          <w:lang w:val="fr-BE" w:eastAsia="fr-BE"/>
        </w:rPr>
      </w:pPr>
      <w:r w:rsidRPr="00590E10">
        <w:rPr>
          <w:rFonts w:eastAsia="Arial" w:cs="Lucida Sans Unicode"/>
          <w:sz w:val="22"/>
          <w:highlight w:val="white"/>
          <w:lang w:val="fr-BE" w:eastAsia="fr-BE"/>
        </w:rPr>
        <w:t xml:space="preserve">- </w:t>
      </w:r>
      <w:r w:rsidRPr="00590E10">
        <w:rPr>
          <w:rFonts w:eastAsia="Arial" w:cs="Lucida Sans Unicode"/>
          <w:sz w:val="22"/>
          <w:highlight w:val="white"/>
          <w:lang w:val="fr-BE" w:eastAsia="fr-BE"/>
        </w:rPr>
        <w:tab/>
        <w:t>Carte de dérogation « autre usager » :</w:t>
      </w:r>
    </w:p>
    <w:p w:rsidR="00590E10" w:rsidRPr="00590E10" w:rsidRDefault="00590E10" w:rsidP="00590E10">
      <w:pPr>
        <w:widowControl w:val="0"/>
        <w:spacing w:line="276" w:lineRule="auto"/>
        <w:ind w:left="1420"/>
        <w:jc w:val="both"/>
        <w:rPr>
          <w:rFonts w:eastAsia="Arial" w:cs="Lucida Sans Unicode"/>
          <w:sz w:val="22"/>
          <w:lang w:val="fr-BE" w:eastAsia="fr-BE"/>
        </w:rPr>
      </w:pPr>
      <w:r w:rsidRPr="00590E10">
        <w:rPr>
          <w:rFonts w:eastAsia="Arial" w:cs="Lucida Sans Unicode"/>
          <w:sz w:val="22"/>
          <w:highlight w:val="white"/>
          <w:lang w:val="fr-BE" w:eastAsia="fr-BE"/>
        </w:rPr>
        <w:t xml:space="preserve">a)    </w:t>
      </w:r>
      <w:r w:rsidRPr="00590E10">
        <w:rPr>
          <w:rFonts w:eastAsia="Arial" w:cs="Lucida Sans Unicode"/>
          <w:sz w:val="22"/>
          <w:highlight w:val="white"/>
          <w:lang w:val="fr-BE" w:eastAsia="fr-BE"/>
        </w:rPr>
        <w:tab/>
      </w:r>
      <w:r w:rsidR="00587306">
        <w:rPr>
          <w:rFonts w:eastAsia="Arial" w:cs="Lucida Sans Unicode"/>
          <w:sz w:val="22"/>
          <w:highlight w:val="white"/>
          <w:lang w:val="fr-BE" w:eastAsia="fr-BE"/>
        </w:rPr>
        <w:tab/>
      </w:r>
      <w:r w:rsidRPr="00590E10">
        <w:rPr>
          <w:rFonts w:eastAsia="Arial" w:cs="Lucida Sans Unicode"/>
          <w:sz w:val="22"/>
          <w:highlight w:val="white"/>
          <w:lang w:val="fr-BE" w:eastAsia="fr-BE"/>
        </w:rPr>
        <w:t>entreprises et indépendants</w:t>
      </w:r>
    </w:p>
    <w:p w:rsidR="00590E10" w:rsidRPr="00590E10" w:rsidRDefault="00590E10" w:rsidP="00590E10">
      <w:pPr>
        <w:widowControl w:val="0"/>
        <w:spacing w:line="276" w:lineRule="auto"/>
        <w:ind w:left="1420"/>
        <w:jc w:val="both"/>
        <w:rPr>
          <w:rFonts w:eastAsia="Arial" w:cs="Lucida Sans Unicode"/>
          <w:sz w:val="22"/>
          <w:lang w:val="fr-BE" w:eastAsia="fr-BE"/>
        </w:rPr>
      </w:pPr>
      <w:r w:rsidRPr="00590E10">
        <w:rPr>
          <w:rFonts w:eastAsia="Arial" w:cs="Lucida Sans Unicode"/>
          <w:sz w:val="22"/>
          <w:highlight w:val="white"/>
          <w:lang w:val="fr-BE" w:eastAsia="fr-BE"/>
        </w:rPr>
        <w:t xml:space="preserve">b)             </w:t>
      </w:r>
      <w:r w:rsidRPr="00590E10">
        <w:rPr>
          <w:rFonts w:eastAsia="Arial" w:cs="Lucida Sans Unicode"/>
          <w:sz w:val="22"/>
          <w:highlight w:val="white"/>
          <w:lang w:val="fr-BE" w:eastAsia="fr-BE"/>
        </w:rPr>
        <w:tab/>
        <w:t>commerçants ambulants</w:t>
      </w:r>
    </w:p>
    <w:p w:rsidR="00590E10" w:rsidRPr="00590E10" w:rsidRDefault="00590E10" w:rsidP="00590E10">
      <w:pPr>
        <w:widowControl w:val="0"/>
        <w:spacing w:line="276" w:lineRule="auto"/>
        <w:ind w:left="1420"/>
        <w:jc w:val="both"/>
        <w:rPr>
          <w:rFonts w:eastAsia="Arial" w:cs="Lucida Sans Unicode"/>
          <w:sz w:val="22"/>
          <w:lang w:val="fr-BE" w:eastAsia="fr-BE"/>
        </w:rPr>
      </w:pPr>
      <w:r w:rsidRPr="00590E10">
        <w:rPr>
          <w:rFonts w:eastAsia="Arial" w:cs="Lucida Sans Unicode"/>
          <w:sz w:val="22"/>
          <w:highlight w:val="white"/>
          <w:lang w:val="fr-BE" w:eastAsia="fr-BE"/>
        </w:rPr>
        <w:t xml:space="preserve">c)             </w:t>
      </w:r>
      <w:r w:rsidRPr="00590E10">
        <w:rPr>
          <w:rFonts w:eastAsia="Arial" w:cs="Lucida Sans Unicode"/>
          <w:sz w:val="22"/>
          <w:highlight w:val="white"/>
          <w:lang w:val="fr-BE" w:eastAsia="fr-BE"/>
        </w:rPr>
        <w:tab/>
        <w:t>personnes travaillant sur un chantier temporaire</w:t>
      </w:r>
    </w:p>
    <w:p w:rsidR="00590E10" w:rsidRPr="00590E10" w:rsidRDefault="00590E10" w:rsidP="00590E10">
      <w:pPr>
        <w:widowControl w:val="0"/>
        <w:spacing w:line="276" w:lineRule="auto"/>
        <w:ind w:left="1420"/>
        <w:jc w:val="both"/>
        <w:rPr>
          <w:rFonts w:eastAsia="Arial" w:cs="Lucida Sans Unicode"/>
          <w:sz w:val="22"/>
          <w:lang w:val="fr-BE" w:eastAsia="fr-BE"/>
        </w:rPr>
      </w:pPr>
      <w:r w:rsidRPr="00590E10">
        <w:rPr>
          <w:rFonts w:eastAsia="Arial" w:cs="Lucida Sans Unicode"/>
          <w:sz w:val="22"/>
          <w:highlight w:val="white"/>
          <w:lang w:val="fr-BE" w:eastAsia="fr-BE"/>
        </w:rPr>
        <w:t xml:space="preserve">d)             </w:t>
      </w:r>
      <w:r w:rsidRPr="00590E10">
        <w:rPr>
          <w:rFonts w:eastAsia="Arial" w:cs="Lucida Sans Unicode"/>
          <w:sz w:val="22"/>
          <w:highlight w:val="white"/>
          <w:lang w:val="fr-BE" w:eastAsia="fr-BE"/>
        </w:rPr>
        <w:tab/>
        <w:t>écoles agréées et crèches publiques</w:t>
      </w:r>
    </w:p>
    <w:p w:rsidR="00590E10" w:rsidRPr="00590E10" w:rsidRDefault="00590E10" w:rsidP="00590E10">
      <w:pPr>
        <w:widowControl w:val="0"/>
        <w:spacing w:line="276" w:lineRule="auto"/>
        <w:ind w:left="1420"/>
        <w:jc w:val="both"/>
        <w:rPr>
          <w:rFonts w:eastAsia="Arial" w:cs="Lucida Sans Unicode"/>
          <w:sz w:val="22"/>
          <w:lang w:val="fr-BE" w:eastAsia="fr-BE"/>
        </w:rPr>
      </w:pPr>
      <w:r w:rsidRPr="00590E10">
        <w:rPr>
          <w:rFonts w:eastAsia="Arial" w:cs="Lucida Sans Unicode"/>
          <w:sz w:val="22"/>
          <w:highlight w:val="white"/>
          <w:lang w:val="fr-BE" w:eastAsia="fr-BE"/>
        </w:rPr>
        <w:t xml:space="preserve">e)             </w:t>
      </w:r>
      <w:r w:rsidRPr="00590E10">
        <w:rPr>
          <w:rFonts w:eastAsia="Arial" w:cs="Lucida Sans Unicode"/>
          <w:sz w:val="22"/>
          <w:highlight w:val="white"/>
          <w:lang w:val="fr-BE" w:eastAsia="fr-BE"/>
        </w:rPr>
        <w:tab/>
        <w:t>automobilistes visiteurs</w:t>
      </w:r>
    </w:p>
    <w:p w:rsidR="00590E10" w:rsidRPr="00590E10" w:rsidRDefault="00590E10" w:rsidP="00590E10">
      <w:pPr>
        <w:widowControl w:val="0"/>
        <w:spacing w:line="276" w:lineRule="auto"/>
        <w:ind w:left="1420"/>
        <w:jc w:val="both"/>
        <w:rPr>
          <w:rFonts w:eastAsia="Arial" w:cs="Lucida Sans Unicode"/>
          <w:sz w:val="22"/>
          <w:lang w:val="fr-BE" w:eastAsia="fr-BE"/>
        </w:rPr>
      </w:pPr>
      <w:r w:rsidRPr="00590E10">
        <w:rPr>
          <w:rFonts w:eastAsia="Arial" w:cs="Lucida Sans Unicode"/>
          <w:sz w:val="22"/>
          <w:highlight w:val="white"/>
          <w:lang w:val="fr-BE" w:eastAsia="fr-BE"/>
        </w:rPr>
        <w:t xml:space="preserve">f)               </w:t>
      </w:r>
      <w:r w:rsidRPr="00590E10">
        <w:rPr>
          <w:rFonts w:eastAsia="Arial" w:cs="Lucida Sans Unicode"/>
          <w:sz w:val="22"/>
          <w:highlight w:val="white"/>
          <w:lang w:val="fr-BE" w:eastAsia="fr-BE"/>
        </w:rPr>
        <w:tab/>
        <w:t>propriétaires d’un véhicule de plus de 3,5 tonnes</w:t>
      </w:r>
    </w:p>
    <w:p w:rsidR="00590E10" w:rsidRPr="00590E10" w:rsidRDefault="00590E10" w:rsidP="00590E10">
      <w:pPr>
        <w:widowControl w:val="0"/>
        <w:spacing w:line="276" w:lineRule="auto"/>
        <w:ind w:left="360"/>
        <w:jc w:val="both"/>
        <w:rPr>
          <w:rFonts w:eastAsia="Arial" w:cs="Lucida Sans Unicode"/>
          <w:sz w:val="22"/>
          <w:lang w:val="fr-BE" w:eastAsia="fr-BE"/>
        </w:rPr>
      </w:pPr>
      <w:r w:rsidRPr="00590E10">
        <w:rPr>
          <w:rFonts w:eastAsia="Arial" w:cs="Lucida Sans Unicode"/>
          <w:sz w:val="22"/>
          <w:highlight w:val="white"/>
          <w:lang w:val="fr-BE" w:eastAsia="fr-BE"/>
        </w:rPr>
        <w:t xml:space="preserve">- </w:t>
      </w:r>
      <w:r w:rsidRPr="00590E10">
        <w:rPr>
          <w:rFonts w:eastAsia="Arial" w:cs="Lucida Sans Unicode"/>
          <w:sz w:val="22"/>
          <w:highlight w:val="white"/>
          <w:lang w:val="fr-BE" w:eastAsia="fr-BE"/>
        </w:rPr>
        <w:tab/>
        <w:t>Carte de dérogation « prestataire de soins médicaux urgents »</w:t>
      </w:r>
    </w:p>
    <w:p w:rsidR="00590E10" w:rsidRPr="00590E10" w:rsidRDefault="00590E10" w:rsidP="00590E10">
      <w:pPr>
        <w:widowControl w:val="0"/>
        <w:spacing w:line="276" w:lineRule="auto"/>
        <w:ind w:left="360"/>
        <w:jc w:val="both"/>
        <w:rPr>
          <w:rFonts w:eastAsia="Arial" w:cs="Lucida Sans Unicode"/>
          <w:sz w:val="22"/>
          <w:lang w:val="fr-BE" w:eastAsia="fr-BE"/>
        </w:rPr>
      </w:pPr>
      <w:r w:rsidRPr="00590E10">
        <w:rPr>
          <w:rFonts w:eastAsia="Arial" w:cs="Lucida Sans Unicode"/>
          <w:sz w:val="22"/>
          <w:highlight w:val="white"/>
          <w:lang w:val="fr-BE" w:eastAsia="fr-BE"/>
        </w:rPr>
        <w:t xml:space="preserve">- </w:t>
      </w:r>
      <w:r w:rsidRPr="00590E10">
        <w:rPr>
          <w:rFonts w:eastAsia="Arial" w:cs="Lucida Sans Unicode"/>
          <w:sz w:val="22"/>
          <w:highlight w:val="white"/>
          <w:lang w:val="fr-BE" w:eastAsia="fr-BE"/>
        </w:rPr>
        <w:tab/>
        <w:t>Carte de dérogation « prestataire de soins médicaux non urgents »</w:t>
      </w:r>
    </w:p>
    <w:p w:rsidR="00590E10" w:rsidRPr="00590E10" w:rsidRDefault="00590E10" w:rsidP="00590E10">
      <w:pPr>
        <w:widowControl w:val="0"/>
        <w:spacing w:line="276" w:lineRule="auto"/>
        <w:ind w:left="360"/>
        <w:jc w:val="both"/>
        <w:rPr>
          <w:rFonts w:eastAsia="Arial" w:cs="Lucida Sans Unicode"/>
          <w:sz w:val="22"/>
          <w:lang w:val="fr-BE" w:eastAsia="fr-BE"/>
        </w:rPr>
      </w:pPr>
      <w:r w:rsidRPr="00590E10">
        <w:rPr>
          <w:rFonts w:eastAsia="Arial" w:cs="Lucida Sans Unicode"/>
          <w:sz w:val="22"/>
          <w:highlight w:val="white"/>
          <w:lang w:val="fr-BE" w:eastAsia="fr-BE"/>
        </w:rPr>
        <w:t xml:space="preserve">- </w:t>
      </w:r>
      <w:r w:rsidRPr="00590E10">
        <w:rPr>
          <w:rFonts w:eastAsia="Arial" w:cs="Lucida Sans Unicode"/>
          <w:sz w:val="22"/>
          <w:highlight w:val="white"/>
          <w:lang w:val="fr-BE" w:eastAsia="fr-BE"/>
        </w:rPr>
        <w:tab/>
        <w:t>Carte de dérogation « voiture partagée »</w:t>
      </w:r>
    </w:p>
    <w:p w:rsidR="00590E10" w:rsidRPr="00590E10" w:rsidRDefault="00590E10" w:rsidP="00590E10">
      <w:pPr>
        <w:widowControl w:val="0"/>
        <w:spacing w:line="276" w:lineRule="auto"/>
        <w:ind w:left="360"/>
        <w:jc w:val="both"/>
        <w:rPr>
          <w:rFonts w:eastAsia="Arial" w:cs="Lucida Sans Unicode"/>
          <w:sz w:val="22"/>
          <w:lang w:val="fr-BE" w:eastAsia="fr-BE"/>
        </w:rPr>
      </w:pPr>
      <w:r w:rsidRPr="00590E10">
        <w:rPr>
          <w:rFonts w:eastAsia="Arial" w:cs="Lucida Sans Unicode"/>
          <w:sz w:val="22"/>
          <w:highlight w:val="white"/>
          <w:lang w:val="fr-BE" w:eastAsia="fr-BE"/>
        </w:rPr>
        <w:t xml:space="preserve">- </w:t>
      </w:r>
      <w:r w:rsidRPr="00590E10">
        <w:rPr>
          <w:rFonts w:eastAsia="Arial" w:cs="Lucida Sans Unicode"/>
          <w:sz w:val="22"/>
          <w:highlight w:val="white"/>
          <w:lang w:val="fr-BE" w:eastAsia="fr-BE"/>
        </w:rPr>
        <w:tab/>
        <w:t>Carte de dérogation «multi-secteurs temporaire »</w:t>
      </w:r>
    </w:p>
    <w:p w:rsidR="00590E10" w:rsidRPr="00590E10" w:rsidRDefault="00590E10" w:rsidP="00590E10">
      <w:pPr>
        <w:widowControl w:val="0"/>
        <w:spacing w:line="276" w:lineRule="auto"/>
        <w:ind w:left="360"/>
        <w:jc w:val="both"/>
        <w:rPr>
          <w:rFonts w:eastAsia="Arial" w:cs="Lucida Sans Unicode"/>
          <w:sz w:val="22"/>
          <w:lang w:val="fr-BE" w:eastAsia="fr-BE"/>
        </w:rPr>
      </w:pPr>
      <w:r w:rsidRPr="00590E10">
        <w:rPr>
          <w:rFonts w:eastAsia="Arial" w:cs="Lucida Sans Unicode"/>
          <w:sz w:val="22"/>
          <w:highlight w:val="white"/>
          <w:lang w:val="fr-BE" w:eastAsia="fr-BE"/>
        </w:rPr>
        <w:t xml:space="preserve">-  </w:t>
      </w:r>
      <w:r w:rsidRPr="00590E10">
        <w:rPr>
          <w:rFonts w:eastAsia="Arial" w:cs="Lucida Sans Unicode"/>
          <w:sz w:val="22"/>
          <w:highlight w:val="white"/>
          <w:lang w:val="fr-BE" w:eastAsia="fr-BE"/>
        </w:rPr>
        <w:tab/>
        <w:t>Carte de dérogation « intervention »</w:t>
      </w:r>
    </w:p>
    <w:p w:rsidR="00590E10" w:rsidRPr="00590E10"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ind w:left="360"/>
        <w:jc w:val="both"/>
        <w:rPr>
          <w:rFonts w:eastAsia="Arial" w:cs="Lucida Sans Unicode"/>
          <w:sz w:val="22"/>
          <w:lang w:val="fr-BE" w:eastAsia="fr-BE"/>
        </w:rPr>
      </w:pPr>
      <w:r w:rsidRPr="00590E10">
        <w:rPr>
          <w:rFonts w:eastAsia="Arial" w:cs="Lucida Sans Unicode"/>
          <w:i/>
          <w:sz w:val="22"/>
          <w:highlight w:val="white"/>
          <w:lang w:val="fr-BE" w:eastAsia="fr-BE"/>
        </w:rPr>
        <w:t>Point d’attention : les indications en rouge concernent les cartes FACULTATIVES. Les communes ne sont donc pas obligées de les reprendre dans leur règlement. Cependant, si elles ne les prévoient pas dans leur règlement de 2014, ces cartes ne pourront plus par la suite être reprises dans leur règlement futur.</w:t>
      </w:r>
    </w:p>
    <w:p w:rsidR="00590E10" w:rsidRPr="00590E10" w:rsidRDefault="00590E10" w:rsidP="00590E10">
      <w:pPr>
        <w:widowControl w:val="0"/>
        <w:spacing w:before="480" w:after="240" w:line="276" w:lineRule="auto"/>
        <w:ind w:left="36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Article 7:</w:t>
      </w:r>
    </w:p>
    <w:p w:rsidR="00590E10" w:rsidRPr="00590E10" w:rsidRDefault="00590E10" w:rsidP="00590E10">
      <w:pPr>
        <w:widowControl w:val="0"/>
        <w:spacing w:before="360" w:after="240" w:line="276" w:lineRule="auto"/>
        <w:ind w:left="360"/>
        <w:jc w:val="both"/>
        <w:rPr>
          <w:rFonts w:eastAsia="Arial" w:cs="Lucida Sans Unicode"/>
          <w:color w:val="000000"/>
          <w:sz w:val="22"/>
          <w:lang w:val="fr-BE" w:eastAsia="fr-BE"/>
        </w:rPr>
      </w:pPr>
      <w:r w:rsidRPr="00590E10">
        <w:rPr>
          <w:rFonts w:eastAsia="Arial" w:cs="Lucida Sans Unicode"/>
          <w:b/>
          <w:color w:val="000000"/>
          <w:sz w:val="22"/>
          <w:highlight w:val="white"/>
          <w:lang w:val="fr-BE" w:eastAsia="fr-BE"/>
        </w:rPr>
        <w:t>§ 1. Modalités générales</w:t>
      </w:r>
      <w:r w:rsidRPr="00590E10">
        <w:rPr>
          <w:rFonts w:eastAsia="Arial" w:cs="Lucida Sans Unicode"/>
          <w:color w:val="000000"/>
          <w:sz w:val="22"/>
          <w:highlight w:val="white"/>
          <w:lang w:val="fr-BE" w:eastAsia="fr-BE"/>
        </w:rPr>
        <w:t>:</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1°/ Les cartes accordées lors d'une première demande ainsi que les cartes dont le renouvellement est demandé après l'expiration de leur validité ne sont effectives que le lendemain de leur enregistrement.</w:t>
      </w:r>
    </w:p>
    <w:p w:rsidR="00590E10" w:rsidRPr="00587306" w:rsidRDefault="00590E10" w:rsidP="00590E10">
      <w:pPr>
        <w:widowControl w:val="0"/>
        <w:spacing w:before="220"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2°/ L'autorité communale n’est pas tenue de relancer les titulaires quant à l'expiration prochaine de la validité de leur carte. Ceci est de leur responsabilité. Ils ne pourront dans aucun cas se retourner contre l'autorité communale en cas d'oubli.*</w:t>
      </w:r>
    </w:p>
    <w:p w:rsidR="00590E10" w:rsidRPr="00587306"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*Paragraphe en option.</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Toute demande de renouvellement peut être introduite auprès de l'administration </w:t>
      </w:r>
      <w:r w:rsidRPr="00587306">
        <w:rPr>
          <w:rFonts w:eastAsia="Arial" w:cs="Lucida Sans Unicode"/>
          <w:color w:val="000000"/>
          <w:sz w:val="22"/>
          <w:lang w:val="fr-BE" w:eastAsia="fr-BE"/>
        </w:rPr>
        <w:lastRenderedPageBreak/>
        <w:t>communale au plus tôt [XX]* jours ouvrables avant l'expiration de la précédente.</w:t>
      </w:r>
    </w:p>
    <w:p w:rsidR="00590E10" w:rsidRPr="00587306"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jc w:val="both"/>
        <w:rPr>
          <w:rFonts w:eastAsia="Arial" w:cs="Lucida Sans Unicode"/>
          <w:color w:val="000000"/>
          <w:sz w:val="22"/>
          <w:lang w:val="fr-BE" w:eastAsia="fr-BE"/>
        </w:rPr>
      </w:pPr>
      <w:r w:rsidRPr="00587306">
        <w:rPr>
          <w:rFonts w:eastAsia="Arial" w:cs="Lucida Sans Unicode"/>
          <w:color w:val="000000"/>
          <w:sz w:val="22"/>
          <w:lang w:val="fr-BE" w:eastAsia="fr-BE"/>
        </w:rPr>
        <w:t>*Délai à fixer par la commune.</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3°/ La carte de dérogation n'est valable que pour la marque d'immatriculation/</w:t>
      </w:r>
      <w:r w:rsidRPr="00587306">
        <w:rPr>
          <w:rFonts w:eastAsia="Arial" w:cs="Lucida Sans Unicode"/>
          <w:i/>
          <w:color w:val="000000"/>
          <w:sz w:val="22"/>
          <w:lang w:val="fr-BE" w:eastAsia="fr-BE"/>
        </w:rPr>
        <w:t>marque de véhicule avec le numéro de châssis</w:t>
      </w:r>
      <w:r w:rsidRPr="00587306">
        <w:rPr>
          <w:rFonts w:eastAsia="Arial" w:cs="Lucida Sans Unicode"/>
          <w:color w:val="000000"/>
          <w:sz w:val="22"/>
          <w:lang w:val="fr-BE" w:eastAsia="fr-BE"/>
        </w:rPr>
        <w:t xml:space="preserve"> et le(s) secteur(s) attribués lors de l'enregistrement.</w:t>
      </w:r>
    </w:p>
    <w:p w:rsidR="00590E10" w:rsidRPr="00587306" w:rsidRDefault="00590E10" w:rsidP="00590E10">
      <w:pPr>
        <w:widowControl w:val="0"/>
        <w:spacing w:before="24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Pour obtenir un changement de marque d'immatriculation durant la validité de la carte, ceci ne pourra se faire qu'après examen des circonstances particulières le justifiant.  Une redevance équivalente au tarif de la première carte de ménage sera due.</w:t>
      </w:r>
    </w:p>
    <w:p w:rsidR="00590E10" w:rsidRPr="00587306" w:rsidRDefault="00590E10" w:rsidP="00590E10">
      <w:pPr>
        <w:widowControl w:val="0"/>
        <w:spacing w:before="220" w:line="276" w:lineRule="auto"/>
        <w:ind w:left="360"/>
        <w:jc w:val="both"/>
        <w:rPr>
          <w:rFonts w:eastAsia="Arial" w:cs="Lucida Sans Unicode"/>
          <w:i/>
          <w:color w:val="000000"/>
          <w:sz w:val="22"/>
          <w:lang w:val="fr-BE" w:eastAsia="fr-BE"/>
        </w:rPr>
      </w:pPr>
      <w:r w:rsidRPr="00587306">
        <w:rPr>
          <w:rFonts w:eastAsia="Arial" w:cs="Lucida Sans Unicode"/>
          <w:color w:val="000000"/>
          <w:sz w:val="22"/>
          <w:lang w:val="fr-BE" w:eastAsia="fr-BE"/>
        </w:rPr>
        <w:t xml:space="preserve">4°/ La carte de dérogation ne sera accordée qu'après paiement en une fois du montant intégral. </w:t>
      </w:r>
      <w:r w:rsidRPr="00587306">
        <w:rPr>
          <w:rFonts w:eastAsia="Arial" w:cs="Lucida Sans Unicode"/>
          <w:i/>
          <w:color w:val="000000"/>
          <w:sz w:val="22"/>
          <w:lang w:val="fr-BE" w:eastAsia="fr-BE"/>
        </w:rPr>
        <w:t>Le montant de la 1</w:t>
      </w:r>
      <w:r w:rsidRPr="00587306">
        <w:rPr>
          <w:rFonts w:eastAsia="Arial" w:cs="Lucida Sans Unicode"/>
          <w:i/>
          <w:color w:val="000000"/>
          <w:sz w:val="22"/>
          <w:vertAlign w:val="superscript"/>
          <w:lang w:val="fr-BE" w:eastAsia="fr-BE"/>
        </w:rPr>
        <w:t>ère</w:t>
      </w:r>
      <w:r w:rsidRPr="00587306">
        <w:rPr>
          <w:rFonts w:eastAsia="Arial" w:cs="Lucida Sans Unicode"/>
          <w:i/>
          <w:color w:val="000000"/>
          <w:sz w:val="22"/>
          <w:lang w:val="fr-BE" w:eastAsia="fr-BE"/>
        </w:rPr>
        <w:t xml:space="preserve"> année reste dû intégralement.  Au-delà, s’il </w:t>
      </w:r>
      <w:proofErr w:type="spellStart"/>
      <w:r w:rsidRPr="00587306">
        <w:rPr>
          <w:rFonts w:eastAsia="Arial" w:cs="Lucida Sans Unicode"/>
          <w:i/>
          <w:color w:val="000000"/>
          <w:sz w:val="22"/>
          <w:lang w:val="fr-BE" w:eastAsia="fr-BE"/>
        </w:rPr>
        <w:t>échet</w:t>
      </w:r>
      <w:proofErr w:type="spellEnd"/>
      <w:r w:rsidRPr="00587306">
        <w:rPr>
          <w:rFonts w:eastAsia="Arial" w:cs="Lucida Sans Unicode"/>
          <w:i/>
          <w:color w:val="000000"/>
          <w:sz w:val="22"/>
          <w:lang w:val="fr-BE" w:eastAsia="fr-BE"/>
        </w:rPr>
        <w:t>, les mois entiers non consommés sont remboursés.* [à intégrer en option]</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La carte de dérogation doit être restituée dès que le bénéficiaire ne remplit plus les conditions d’octroi. La commune annule de plein droit les cartes de dérogation pour lesquelles une modification des conditions du demandeur est intervenue de telle sorte qu’il ne répond plus aux critères d’octroi.</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5°/ Dans le cadre d'une coordination optimale et d'une gestion rationnelle, les cartes de dérogation d'autres communes peuvent </w:t>
      </w:r>
      <w:r w:rsidRPr="00587306">
        <w:rPr>
          <w:rFonts w:eastAsia="Arial" w:cs="Lucida Sans Unicode"/>
          <w:i/>
          <w:color w:val="000000"/>
          <w:sz w:val="22"/>
          <w:lang w:val="fr-BE" w:eastAsia="fr-BE"/>
        </w:rPr>
        <w:t xml:space="preserve">[en fonction des secteurs de stationnement] </w:t>
      </w:r>
      <w:r w:rsidRPr="00587306">
        <w:rPr>
          <w:rFonts w:eastAsia="Arial" w:cs="Lucida Sans Unicode"/>
          <w:color w:val="000000"/>
          <w:sz w:val="22"/>
          <w:lang w:val="fr-BE" w:eastAsia="fr-BE"/>
        </w:rPr>
        <w:t>être reconnues sur le territoire de la commune.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6°/ Quand un changement intervient dans la r</w:t>
      </w:r>
      <w:r w:rsidRPr="00590E10">
        <w:rPr>
          <w:rFonts w:eastAsia="Arial" w:cs="Lucida Sans Unicode"/>
          <w:color w:val="000000"/>
          <w:sz w:val="22"/>
          <w:highlight w:val="white"/>
          <w:lang w:val="fr-BE" w:eastAsia="fr-BE"/>
        </w:rPr>
        <w:t>épartition des secteurs, la validité de la carte sera limitée au délai indiqué lors de la notification de la décision.</w:t>
      </w:r>
    </w:p>
    <w:p w:rsidR="00590E10" w:rsidRPr="00590E10" w:rsidRDefault="00590E10" w:rsidP="00590E10">
      <w:pPr>
        <w:widowControl w:val="0"/>
        <w:spacing w:before="360" w:after="240" w:line="276" w:lineRule="auto"/>
        <w:ind w:left="360"/>
        <w:jc w:val="both"/>
        <w:rPr>
          <w:rFonts w:eastAsia="Arial" w:cs="Lucida Sans Unicode"/>
          <w:b/>
          <w:color w:val="000000"/>
          <w:sz w:val="22"/>
          <w:lang w:val="fr-BE" w:eastAsia="fr-BE"/>
        </w:rPr>
      </w:pPr>
      <w:r w:rsidRPr="00590E10">
        <w:rPr>
          <w:rFonts w:eastAsia="Arial" w:cs="Lucida Sans Unicode"/>
          <w:b/>
          <w:color w:val="000000"/>
          <w:sz w:val="22"/>
          <w:highlight w:val="white"/>
          <w:lang w:val="fr-BE" w:eastAsia="fr-BE"/>
        </w:rPr>
        <w:t>§ 2. Modalités selon le type de carte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1°/ Carte de dérogation « riverain</w:t>
      </w:r>
      <w:r w:rsidRPr="00590E10">
        <w:rPr>
          <w:rFonts w:eastAsia="Arial" w:cs="Lucida Sans Unicode"/>
          <w:color w:val="000000"/>
          <w:sz w:val="22"/>
          <w:lang w:val="fr-BE" w:eastAsia="fr-BE"/>
        </w:rPr>
        <w:t> »</w:t>
      </w:r>
    </w:p>
    <w:p w:rsidR="00590E10" w:rsidRPr="00590E10" w:rsidRDefault="00590E10" w:rsidP="00590E10">
      <w:pPr>
        <w:widowControl w:val="0"/>
        <w:spacing w:before="10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a) </w:t>
      </w:r>
      <w:r w:rsidRPr="00590E10">
        <w:rPr>
          <w:rFonts w:eastAsia="Arial" w:cs="Lucida Sans Unicode"/>
          <w:color w:val="000000"/>
          <w:sz w:val="22"/>
          <w:highlight w:val="white"/>
          <w:lang w:val="fr-BE" w:eastAsia="fr-BE"/>
        </w:rPr>
        <w:tab/>
        <w:t>Carte de riverain</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La carte  de dérogation « riverain » octroyée par le collège des bourgmestre et échevins à la personne inscrite aux registres de la population ou au registre d’attente de la commune concernée et qui habite en zone réglementée rouge, orange, grise, verte, bleue ou zone « événement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Si la personne est dispensée d'inscription, il est tenu compte des attestations délivrées par le Service Public Fédéral de l'Intérieur, Office des Etrangers; le Service Public Fédéral des Affaires Etrangères, le Service du Protocole, ou une Ambassade ou un Consulat pour </w:t>
      </w:r>
      <w:r w:rsidRPr="00590E10">
        <w:rPr>
          <w:rFonts w:eastAsia="Arial" w:cs="Lucida Sans Unicode"/>
          <w:color w:val="000000"/>
          <w:sz w:val="22"/>
          <w:highlight w:val="white"/>
          <w:lang w:val="fr-BE" w:eastAsia="fr-BE"/>
        </w:rPr>
        <w:lastRenderedPageBreak/>
        <w:t>lequel la personne travaille.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Chaque ménage domicilié à la commune peut introduire une demande pour 2 cartes de riverain.</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La première carte de riverain est obtenue au tarif de 5 €. La deuxième carte est accordée au tarif de 50 €.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La carte de dérogation « riverain » a une durée de validité de un ou deux ans, au choix </w:t>
      </w:r>
      <w:r w:rsidRPr="00590E10">
        <w:rPr>
          <w:rFonts w:eastAsia="Arial" w:cs="Lucida Sans Unicode"/>
          <w:color w:val="000000"/>
          <w:sz w:val="22"/>
          <w:highlight w:val="white"/>
          <w:lang w:val="fr-BE" w:eastAsia="fr-BE"/>
        </w:rPr>
        <w:t>du demandeur.</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Les titulaires de la carte de riverain ne sont autorisés à stationner leur véhicule que dans les limites du secteur qui leur est assigné.</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Toute personne résidant à la commune et possédant un véhicule immatriculé à l'étranger doit le faire immatriculer en Belgique à l'exception des 5 cas énumérés par l'article 3 de l'Arrêté royal du 20 juillet 2001.</w:t>
      </w: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Il peut bénéficier d'une carte de riverain temporairement au prix de 5 € pour une durée de 3 mois maximum à partir de sa demande d'inscription dans les registres de la </w:t>
      </w:r>
      <w:r w:rsidRPr="00587306">
        <w:rPr>
          <w:rFonts w:eastAsia="Arial" w:cs="Lucida Sans Unicode"/>
          <w:color w:val="000000"/>
          <w:sz w:val="22"/>
          <w:lang w:val="fr-BE" w:eastAsia="fr-BE"/>
        </w:rPr>
        <w:t>population de la commune.</w:t>
      </w: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 </w:t>
      </w: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Le demandeur doit produire les documents suivants </w:t>
      </w:r>
      <w:r w:rsidRPr="00587306">
        <w:rPr>
          <w:rFonts w:eastAsia="Arial" w:cs="Lucida Sans Unicode"/>
          <w:i/>
          <w:color w:val="000000"/>
          <w:sz w:val="22"/>
          <w:lang w:val="fr-BE" w:eastAsia="fr-BE"/>
        </w:rPr>
        <w:t>[</w:t>
      </w:r>
      <w:r w:rsidRPr="00587306">
        <w:rPr>
          <w:rFonts w:eastAsia="Arial" w:cs="Lucida Sans Unicode"/>
          <w:i/>
          <w:sz w:val="22"/>
          <w:lang w:val="fr-BE" w:eastAsia="fr-BE"/>
        </w:rPr>
        <w:t>liste non exhaustive</w:t>
      </w:r>
      <w:r w:rsidRPr="00587306">
        <w:rPr>
          <w:rFonts w:eastAsia="Arial" w:cs="Lucida Sans Unicode"/>
          <w:i/>
          <w:color w:val="0000FF"/>
          <w:sz w:val="22"/>
          <w:lang w:val="fr-BE" w:eastAsia="fr-BE"/>
        </w:rPr>
        <w:t xml:space="preserve">] </w:t>
      </w:r>
      <w:r w:rsidRPr="00587306">
        <w:rPr>
          <w:rFonts w:eastAsia="Arial" w:cs="Lucida Sans Unicode"/>
          <w:color w:val="000000"/>
          <w:sz w:val="22"/>
          <w:lang w:val="fr-BE" w:eastAsia="fr-BE"/>
        </w:rPr>
        <w:t>:</w:t>
      </w: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 </w:t>
      </w:r>
      <w:r w:rsidRPr="00587306">
        <w:rPr>
          <w:rFonts w:eastAsia="Arial" w:cs="Lucida Sans Unicode"/>
          <w:color w:val="000000"/>
          <w:sz w:val="22"/>
          <w:lang w:val="fr-BE" w:eastAsia="fr-BE"/>
        </w:rPr>
        <w:tab/>
        <w:t>la carte d'immatriculation du véhicule auprès de la DIV.</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t>la preuve que le véhicule est immatriculé à son nom ou qu'il en dispose de façon permanente, s'il n'en est le propriétaire.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t>pour un véhicule en leasing : fournir la preuve de ce leasing qui doit mentionner d'une manière explicite le nom du demandeur</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t>pour les véhicules de société : l'attestation de la société stipulant que le demandeur en est le seul utilisateur.</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t>pour le véhicule d'une tierce personne, le demandeur doit obligatoirement présenter une copie de la police d'assurance sur laquelle il sera mentionné qu'il est le conducteur principal du véhicule.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t>la carte d'identité ou une procuration avec la carte d'identité du demandeur dans le cas où celui-ci ne se présente pas en personne.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Il n'existe pas de modèle spécifique de procuration. Les données qui doivent y figurer sont le nom et le prénom de la personne qui vient en lieu et place du demandeur de la carte de riverain ainsi que la mention du document requis (ici la carte de riverain). La copie de la carte d'identité du demandeur doit être bien lisible.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lastRenderedPageBreak/>
        <w:t>Tout habitant de la commune, possédant déjà une carte de riverain pour un véhicule de base, peut demander une carte temporaire gratuite dans le cadre d'un véhicule de remplacement.</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La durée octroyée sera déterminée au cas par cas, en fonction de la durée de remplacement - prouvée par un document-du véhicule de base et ne pourra dépasser la durée de validité de la carte initiale.</w:t>
      </w:r>
    </w:p>
    <w:p w:rsidR="00590E10" w:rsidRPr="00590E10" w:rsidRDefault="00590E10" w:rsidP="00590E10">
      <w:pPr>
        <w:widowControl w:val="0"/>
        <w:spacing w:before="220" w:line="276" w:lineRule="auto"/>
        <w:ind w:left="360"/>
        <w:jc w:val="both"/>
        <w:rPr>
          <w:rFonts w:eastAsia="Arial" w:cs="Lucida Sans Unicode"/>
          <w:i/>
          <w:color w:val="000000"/>
          <w:sz w:val="22"/>
          <w:lang w:val="fr-BE" w:eastAsia="fr-BE"/>
        </w:rPr>
      </w:pPr>
      <w:r w:rsidRPr="00587306">
        <w:rPr>
          <w:rFonts w:eastAsia="Arial" w:cs="Lucida Sans Unicode"/>
          <w:i/>
          <w:color w:val="000000"/>
          <w:sz w:val="22"/>
          <w:lang w:val="fr-BE" w:eastAsia="fr-BE"/>
        </w:rPr>
        <w:t>Aussi longtemps que la carte de dérogation n’a pas été accordée, aucun usager ne pourra se prévaloir de quelque droit que ce soit, lié à celle-ci. – En option.</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Cette carte peut être utilisée en zone grise, verte, bleue, en zone « événement » et sur les emplacements réservés aux riverains.</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b)     Carte de riverain « temporaire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Elle est octroyée aux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t>personnes domiciliées sur le territoire et ayant un besoin ponctuel de stationnement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t>personnes ayant une résidence secondaire sur leur territoire.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 prix de la carte est de 5€ pour 63 jours.</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Le demandeur doit produire les documents suivants </w:t>
      </w:r>
      <w:r w:rsidRPr="00587306">
        <w:rPr>
          <w:rFonts w:eastAsia="Arial" w:cs="Lucida Sans Unicode"/>
          <w:i/>
          <w:color w:val="000000"/>
          <w:sz w:val="22"/>
          <w:lang w:val="fr-BE" w:eastAsia="fr-BE"/>
        </w:rPr>
        <w:t>[</w:t>
      </w:r>
      <w:r w:rsidRPr="00587306">
        <w:rPr>
          <w:rFonts w:eastAsia="Arial" w:cs="Lucida Sans Unicode"/>
          <w:i/>
          <w:sz w:val="22"/>
          <w:lang w:val="fr-BE" w:eastAsia="fr-BE"/>
        </w:rPr>
        <w:t>liste non exhaustive</w:t>
      </w:r>
      <w:r w:rsidRPr="00587306">
        <w:rPr>
          <w:rFonts w:eastAsia="Arial" w:cs="Lucida Sans Unicode"/>
          <w:i/>
          <w:color w:val="0000FF"/>
          <w:sz w:val="22"/>
          <w:lang w:val="fr-BE" w:eastAsia="fr-BE"/>
        </w:rPr>
        <w:t xml:space="preserve">] </w:t>
      </w:r>
      <w:r w:rsidRPr="00587306">
        <w:rPr>
          <w:rFonts w:eastAsia="Arial" w:cs="Lucida Sans Unicode"/>
          <w:color w:val="000000"/>
          <w:sz w:val="22"/>
          <w:lang w:val="fr-BE" w:eastAsia="fr-BE"/>
        </w:rPr>
        <w:t>:</w:t>
      </w: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p>
    <w:p w:rsidR="00590E10" w:rsidRPr="00587306" w:rsidRDefault="00590E10" w:rsidP="00590E10">
      <w:pPr>
        <w:widowControl w:val="0"/>
        <w:spacing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 </w:t>
      </w:r>
      <w:r w:rsidRPr="00587306">
        <w:rPr>
          <w:rFonts w:eastAsia="Arial" w:cs="Lucida Sans Unicode"/>
          <w:color w:val="000000"/>
          <w:sz w:val="22"/>
          <w:lang w:val="fr-BE" w:eastAsia="fr-BE"/>
        </w:rPr>
        <w:tab/>
        <w:t>voiture louée : contrat de location</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 xml:space="preserve">- </w:t>
      </w:r>
      <w:r w:rsidRPr="00587306">
        <w:rPr>
          <w:rFonts w:eastAsia="Arial" w:cs="Lucida Sans Unicode"/>
          <w:color w:val="000000"/>
          <w:sz w:val="22"/>
          <w:lang w:val="fr-BE" w:eastAsia="fr-BE"/>
        </w:rPr>
        <w:tab/>
        <w:t xml:space="preserve">l'automobiliste ayant une seconde résidence </w:t>
      </w:r>
      <w:r w:rsidRPr="00587306">
        <w:rPr>
          <w:rFonts w:eastAsia="Arial" w:cs="Lucida Sans Unicode"/>
          <w:i/>
          <w:color w:val="000000"/>
          <w:sz w:val="22"/>
          <w:lang w:val="fr-BE" w:eastAsia="fr-BE"/>
        </w:rPr>
        <w:t>dans la commune de [….]</w:t>
      </w:r>
      <w:r w:rsidRPr="00587306">
        <w:rPr>
          <w:rFonts w:eastAsia="Arial" w:cs="Lucida Sans Unicode"/>
          <w:color w:val="000000"/>
          <w:sz w:val="22"/>
          <w:lang w:val="fr-BE" w:eastAsia="fr-BE"/>
        </w:rPr>
        <w:t xml:space="preserve"> : contrat de  bail ou preuve de paiement de la taxe de « seconde résidence » indispensable.</w:t>
      </w:r>
    </w:p>
    <w:p w:rsidR="00590E10" w:rsidRPr="00587306" w:rsidRDefault="00590E10" w:rsidP="00590E10">
      <w:pPr>
        <w:widowControl w:val="0"/>
        <w:spacing w:before="10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Le nombre de cartes se comprend par ménage et inclut les cartes de riverain et les cartes de riverain temporaires. Il ne peut donc être délivré de carte temporaire pour un ménage qui détient déjà le nombre maximal de cartes de riverain.</w:t>
      </w:r>
    </w:p>
    <w:p w:rsidR="00590E10" w:rsidRPr="00587306" w:rsidRDefault="00590E10" w:rsidP="00590E10">
      <w:pPr>
        <w:widowControl w:val="0"/>
        <w:spacing w:before="22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Cette carte peut être utilisée en zone grise, verte, bleue, en zone « événement » et sur les emplacements réservés aux riverains.</w:t>
      </w:r>
    </w:p>
    <w:p w:rsidR="00590E10" w:rsidRPr="00587306" w:rsidRDefault="00590E10" w:rsidP="00590E10">
      <w:pPr>
        <w:widowControl w:val="0"/>
        <w:spacing w:before="200" w:line="276"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2°/ Carte de dérogation « autre usager »</w:t>
      </w:r>
    </w:p>
    <w:p w:rsidR="00590E10" w:rsidRPr="00587306" w:rsidRDefault="00590E10" w:rsidP="00590E10">
      <w:pPr>
        <w:widowControl w:val="0"/>
        <w:spacing w:line="480" w:lineRule="auto"/>
        <w:ind w:left="360"/>
        <w:jc w:val="both"/>
        <w:rPr>
          <w:rFonts w:eastAsia="Arial" w:cs="Lucida Sans Unicode"/>
          <w:color w:val="000000"/>
          <w:sz w:val="22"/>
          <w:lang w:val="fr-BE" w:eastAsia="fr-BE"/>
        </w:rPr>
      </w:pPr>
      <w:r w:rsidRPr="00587306">
        <w:rPr>
          <w:rFonts w:eastAsia="Arial" w:cs="Lucida Sans Unicode"/>
          <w:color w:val="000000"/>
          <w:sz w:val="22"/>
          <w:lang w:val="fr-BE" w:eastAsia="fr-BE"/>
        </w:rPr>
        <w:t>La carte de dérogation « autre usager » est destinée spécifiquement aux :</w:t>
      </w:r>
    </w:p>
    <w:p w:rsidR="00590E10" w:rsidRPr="000B0027" w:rsidRDefault="00590E10" w:rsidP="00590E10">
      <w:pPr>
        <w:widowControl w:val="0"/>
        <w:spacing w:line="480"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a)   entreprises et indépendants</w:t>
      </w:r>
    </w:p>
    <w:p w:rsidR="00590E10" w:rsidRPr="000B0027" w:rsidRDefault="00590E10" w:rsidP="00590E10">
      <w:pPr>
        <w:widowControl w:val="0"/>
        <w:spacing w:line="480"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lastRenderedPageBreak/>
        <w:t>Elle est valable 1 an. Les tarifs sont les suivants :</w:t>
      </w:r>
    </w:p>
    <w:p w:rsidR="00590E10" w:rsidRPr="000B0027" w:rsidRDefault="00590E10" w:rsidP="00590E10">
      <w:pPr>
        <w:widowControl w:val="0"/>
        <w:spacing w:line="480"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- 150 € pour chacune des 5 premières cartes</w:t>
      </w:r>
    </w:p>
    <w:p w:rsidR="00590E10" w:rsidRPr="000B0027" w:rsidRDefault="00590E10" w:rsidP="00590E10">
      <w:pPr>
        <w:widowControl w:val="0"/>
        <w:spacing w:line="480"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-250 € de la 6ème à la 20ème carte</w:t>
      </w:r>
    </w:p>
    <w:p w:rsidR="00590E10" w:rsidRPr="000B0027" w:rsidRDefault="00590E10" w:rsidP="00590E10">
      <w:pPr>
        <w:widowControl w:val="0"/>
        <w:spacing w:line="480" w:lineRule="auto"/>
        <w:ind w:left="360"/>
        <w:jc w:val="both"/>
        <w:rPr>
          <w:rFonts w:eastAsia="Arial" w:cs="Lucida Sans Unicode"/>
          <w:i/>
          <w:color w:val="000000"/>
          <w:sz w:val="22"/>
          <w:lang w:val="fr-BE" w:eastAsia="fr-BE"/>
        </w:rPr>
      </w:pPr>
      <w:r w:rsidRPr="000B0027">
        <w:rPr>
          <w:rFonts w:eastAsia="Arial" w:cs="Lucida Sans Unicode"/>
          <w:color w:val="000000"/>
          <w:sz w:val="22"/>
          <w:lang w:val="fr-BE" w:eastAsia="fr-BE"/>
        </w:rPr>
        <w:t>- 500 € de la 21</w:t>
      </w:r>
      <w:r w:rsidRPr="000B0027">
        <w:rPr>
          <w:rFonts w:eastAsia="Arial" w:cs="Lucida Sans Unicode"/>
          <w:color w:val="000000"/>
          <w:sz w:val="22"/>
          <w:vertAlign w:val="superscript"/>
          <w:lang w:val="fr-BE" w:eastAsia="fr-BE"/>
        </w:rPr>
        <w:t>ème</w:t>
      </w:r>
      <w:r w:rsidRPr="000B0027">
        <w:rPr>
          <w:rFonts w:eastAsia="Arial" w:cs="Lucida Sans Unicode"/>
          <w:color w:val="000000"/>
          <w:sz w:val="22"/>
          <w:lang w:val="fr-BE" w:eastAsia="fr-BE"/>
        </w:rPr>
        <w:t xml:space="preserve"> carte à la 30</w:t>
      </w:r>
      <w:r w:rsidRPr="000B0027">
        <w:rPr>
          <w:rFonts w:eastAsia="Arial" w:cs="Lucida Sans Unicode"/>
          <w:color w:val="000000"/>
          <w:sz w:val="22"/>
          <w:vertAlign w:val="superscript"/>
          <w:lang w:val="fr-BE" w:eastAsia="fr-BE"/>
        </w:rPr>
        <w:t>ème</w:t>
      </w:r>
      <w:r w:rsidRPr="000B0027">
        <w:rPr>
          <w:rFonts w:eastAsia="Arial" w:cs="Lucida Sans Unicode"/>
          <w:color w:val="000000"/>
          <w:sz w:val="22"/>
          <w:lang w:val="fr-BE" w:eastAsia="fr-BE"/>
        </w:rPr>
        <w:t xml:space="preserve"> carte</w:t>
      </w:r>
    </w:p>
    <w:p w:rsidR="00590E10" w:rsidRPr="00590E10" w:rsidRDefault="00590E10" w:rsidP="00590E10">
      <w:pPr>
        <w:widowControl w:val="0"/>
        <w:spacing w:line="480" w:lineRule="auto"/>
        <w:ind w:left="360"/>
        <w:jc w:val="both"/>
        <w:rPr>
          <w:rFonts w:eastAsia="Arial" w:cs="Lucida Sans Unicode"/>
          <w:i/>
          <w:color w:val="000000"/>
          <w:sz w:val="22"/>
          <w:lang w:val="fr-BE" w:eastAsia="fr-BE"/>
        </w:rPr>
      </w:pPr>
      <w:r w:rsidRPr="000B0027">
        <w:rPr>
          <w:rFonts w:eastAsia="Arial" w:cs="Lucida Sans Unicode"/>
          <w:i/>
          <w:color w:val="000000"/>
          <w:sz w:val="22"/>
          <w:lang w:val="fr-BE" w:eastAsia="fr-BE"/>
        </w:rPr>
        <w:t>- 600 € pour chaque carte supplémentaire</w:t>
      </w:r>
    </w:p>
    <w:p w:rsidR="00590E10" w:rsidRPr="00590E10" w:rsidRDefault="00590E10" w:rsidP="00590E10">
      <w:pPr>
        <w:widowControl w:val="0"/>
        <w:spacing w:before="18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Les titulaires de cette carte de dérogation ne sont autorisés à stationner leur véhicule que dans les limites des secteurs qui leur sont assignés.</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Cette carte peut être utilisée en zone grise, verte et bleue.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L’entreprise désigne un responsable unique pour retirer les cartes de dérogations auprès de la commune. L’entreprise distribue les cartes à son personnel selon ses propres règles.</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Le demandeur doit produire les documents </w:t>
      </w:r>
      <w:r w:rsidRPr="000B0027">
        <w:rPr>
          <w:rFonts w:eastAsia="Arial" w:cs="Lucida Sans Unicode"/>
          <w:sz w:val="22"/>
          <w:lang w:val="fr-BE" w:eastAsia="fr-BE"/>
        </w:rPr>
        <w:t xml:space="preserve">suivants (liste à compléter) </w:t>
      </w:r>
      <w:r w:rsidRPr="000B0027">
        <w:rPr>
          <w:rFonts w:eastAsia="Arial" w:cs="Lucida Sans Unicode"/>
          <w:color w:val="000000"/>
          <w:sz w:val="22"/>
          <w:lang w:val="fr-BE" w:eastAsia="fr-BE"/>
        </w:rPr>
        <w:t>:</w:t>
      </w:r>
    </w:p>
    <w:p w:rsidR="00590E10" w:rsidRPr="00590E10" w:rsidRDefault="00590E10" w:rsidP="00590E10">
      <w:pPr>
        <w:widowControl w:val="0"/>
        <w:spacing w:line="276" w:lineRule="auto"/>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b) aux commerçants ambulants</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Elle est valable 1 an.  Les tarifs sont les suivants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- 75€ pour stationner un jour/semaine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- 150€ pour stationner deux jours/semaine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- 350€ pour stationner sept jours/semaine</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Cette carte est valable dans le secteur de stationnement où est exercée l’activité ambulante du demandeur aux endroits où la réglementation sur le stationnement l’autorise, dans les zones </w:t>
      </w:r>
      <w:r w:rsidRPr="000B0027">
        <w:rPr>
          <w:rFonts w:eastAsia="Arial" w:cs="Lucida Sans Unicode"/>
          <w:color w:val="000000"/>
          <w:sz w:val="22"/>
          <w:lang w:val="fr-BE" w:eastAsia="fr-BE"/>
        </w:rPr>
        <w:t>grise, verte et bleue.</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Le demandeur doit produire les documents suivants </w:t>
      </w:r>
      <w:r w:rsidRPr="000B0027">
        <w:rPr>
          <w:rFonts w:eastAsia="Arial" w:cs="Lucida Sans Unicode"/>
          <w:i/>
          <w:color w:val="000000"/>
          <w:sz w:val="22"/>
          <w:lang w:val="fr-BE" w:eastAsia="fr-BE"/>
        </w:rPr>
        <w:t>(que la commune fixe)</w:t>
      </w:r>
      <w:r w:rsidRPr="000B0027">
        <w:rPr>
          <w:rFonts w:eastAsia="Arial" w:cs="Lucida Sans Unicode"/>
          <w:color w:val="000000"/>
          <w:sz w:val="22"/>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c) aux personnes travaillant sur un chantier temporaire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Il est institué une redevance de 50€ par place donnant droit au stationnement d’une </w:t>
      </w:r>
      <w:r w:rsidRPr="00590E10">
        <w:rPr>
          <w:rFonts w:eastAsia="Arial" w:cs="Lucida Sans Unicode"/>
          <w:color w:val="000000"/>
          <w:sz w:val="22"/>
          <w:highlight w:val="white"/>
          <w:lang w:val="fr-BE" w:eastAsia="fr-BE"/>
        </w:rPr>
        <w:lastRenderedPageBreak/>
        <w:t>durée de quinze jours.</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Cette carte est valable dans le secteur de stationnement où est situé le chantier aux endroits où la réglementation sur le </w:t>
      </w:r>
      <w:r w:rsidRPr="000B0027">
        <w:rPr>
          <w:rFonts w:eastAsia="Arial" w:cs="Lucida Sans Unicode"/>
          <w:color w:val="000000"/>
          <w:sz w:val="22"/>
          <w:lang w:val="fr-BE" w:eastAsia="fr-BE"/>
        </w:rPr>
        <w:t>stationnement l’autorise.</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Le demandeur doit produire les documents suivants (</w:t>
      </w:r>
      <w:r w:rsidRPr="000B0027">
        <w:rPr>
          <w:rFonts w:eastAsia="Arial" w:cs="Lucida Sans Unicode"/>
          <w:i/>
          <w:color w:val="000000"/>
          <w:sz w:val="22"/>
          <w:lang w:val="fr-BE" w:eastAsia="fr-BE"/>
        </w:rPr>
        <w:t>à fixer par la commune</w:t>
      </w:r>
      <w:r w:rsidRPr="000B0027">
        <w:rPr>
          <w:rFonts w:eastAsia="Arial" w:cs="Lucida Sans Unicode"/>
          <w:color w:val="000000"/>
          <w:sz w:val="22"/>
          <w:lang w:val="fr-BE" w:eastAsia="fr-BE"/>
        </w:rPr>
        <w:t>)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d)   aux écoles agréés et crèches publiques.</w:t>
      </w:r>
    </w:p>
    <w:p w:rsidR="00590E10" w:rsidRPr="00590E10" w:rsidRDefault="00590E10" w:rsidP="00590E10">
      <w:pPr>
        <w:widowControl w:val="0"/>
        <w:spacing w:before="20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Elle est valable  1 an et peut être obtenue au tarif de 75€.</w:t>
      </w:r>
    </w:p>
    <w:p w:rsidR="00590E10" w:rsidRPr="00590E10" w:rsidRDefault="00590E10" w:rsidP="00590E10">
      <w:pPr>
        <w:widowControl w:val="0"/>
        <w:spacing w:before="18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La demande doit être introduite par le chef de l’établissement ou son représentant et être accompagnée soit d’un plan de déplacement scolaire, soit d’un équivalent approuvé.</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Les titulaires de cette carte sont autorisés à se garer dans les secteurs qui leur sont assignés.  Néanmoins si le demandeur apporte la preuve qu'il enseigne dans des établissements situés sur différents secteurs il pourra obtenir une carte valable dans tous les secteurs où se situent les établissements concernés.</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Cette carte peut être utilisée en zone grise, verte et bleue.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0B0027" w:rsidRDefault="00590E10" w:rsidP="00590E10">
      <w:pPr>
        <w:widowControl w:val="0"/>
        <w:spacing w:before="220" w:line="276" w:lineRule="auto"/>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r w:rsidRPr="000B0027">
        <w:rPr>
          <w:rFonts w:eastAsia="Arial" w:cs="Lucida Sans Unicode"/>
          <w:color w:val="000000"/>
          <w:sz w:val="22"/>
          <w:lang w:val="fr-BE" w:eastAsia="fr-BE"/>
        </w:rPr>
        <w:tab/>
        <w:t>Le demandeur doit produire les documents suivants (</w:t>
      </w:r>
      <w:r w:rsidRPr="000B0027">
        <w:rPr>
          <w:rFonts w:eastAsia="Arial" w:cs="Lucida Sans Unicode"/>
          <w:i/>
          <w:color w:val="000000"/>
          <w:sz w:val="22"/>
          <w:lang w:val="fr-BE" w:eastAsia="fr-BE"/>
        </w:rPr>
        <w:t>à fixer par la commune</w:t>
      </w:r>
      <w:r w:rsidRPr="000B0027">
        <w:rPr>
          <w:rFonts w:eastAsia="Arial" w:cs="Lucida Sans Unicode"/>
          <w:color w:val="000000"/>
          <w:sz w:val="22"/>
          <w:lang w:val="fr-BE" w:eastAsia="fr-BE"/>
        </w:rPr>
        <w:t>) :</w:t>
      </w:r>
    </w:p>
    <w:p w:rsidR="00590E10" w:rsidRPr="00590E10" w:rsidRDefault="00590E10" w:rsidP="00590E10">
      <w:pPr>
        <w:widowControl w:val="0"/>
        <w:spacing w:before="220" w:line="276" w:lineRule="auto"/>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590E10" w:rsidRDefault="00590E10" w:rsidP="00590E10">
      <w:pPr>
        <w:widowControl w:val="0"/>
        <w:spacing w:before="220" w:line="276" w:lineRule="auto"/>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r w:rsidRPr="00590E10">
        <w:rPr>
          <w:rFonts w:eastAsia="Arial" w:cs="Lucida Sans Unicode"/>
          <w:color w:val="000000"/>
          <w:sz w:val="22"/>
          <w:lang w:val="fr-BE" w:eastAsia="fr-BE"/>
        </w:rPr>
        <w:tab/>
      </w:r>
      <w:r w:rsidRPr="00590E10">
        <w:rPr>
          <w:rFonts w:eastAsia="Arial" w:cs="Lucida Sans Unicode"/>
          <w:color w:val="000000"/>
          <w:sz w:val="22"/>
          <w:highlight w:val="white"/>
          <w:lang w:val="fr-BE" w:eastAsia="fr-BE"/>
        </w:rPr>
        <w:t>e) aux automobilistes visiteurs</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Une redevance de 3 euros par jour est instituée.</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Cette carte </w:t>
      </w:r>
      <w:r w:rsidRPr="000B0027">
        <w:rPr>
          <w:rFonts w:eastAsia="Arial" w:cs="Lucida Sans Unicode"/>
          <w:color w:val="000000"/>
          <w:sz w:val="22"/>
          <w:lang w:val="fr-BE" w:eastAsia="fr-BE"/>
        </w:rPr>
        <w:t>peut être utilisée en zone grise, verte et bleue.</w:t>
      </w:r>
    </w:p>
    <w:p w:rsidR="00590E10" w:rsidRPr="00590E10" w:rsidRDefault="00590E10" w:rsidP="00590E10">
      <w:pPr>
        <w:widowControl w:val="0"/>
        <w:spacing w:before="220" w:line="276" w:lineRule="auto"/>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r w:rsidRPr="000B0027">
        <w:rPr>
          <w:rFonts w:eastAsia="Arial" w:cs="Lucida Sans Unicode"/>
          <w:color w:val="000000"/>
          <w:sz w:val="22"/>
          <w:lang w:val="fr-BE" w:eastAsia="fr-BE"/>
        </w:rPr>
        <w:tab/>
        <w:t xml:space="preserve">Le demandeur doit produire les documents </w:t>
      </w:r>
      <w:r w:rsidRPr="000B0027">
        <w:rPr>
          <w:rFonts w:eastAsia="Arial" w:cs="Lucida Sans Unicode"/>
          <w:sz w:val="22"/>
          <w:lang w:val="fr-BE" w:eastAsia="fr-BE"/>
        </w:rPr>
        <w:t xml:space="preserve">suivants (liste à compléter) </w:t>
      </w:r>
      <w:r w:rsidRPr="000B0027">
        <w:rPr>
          <w:rFonts w:eastAsia="Arial" w:cs="Lucida Sans Unicode"/>
          <w:color w:val="000000"/>
          <w:sz w:val="22"/>
          <w:lang w:val="fr-BE" w:eastAsia="fr-BE"/>
        </w:rPr>
        <w:t>:</w:t>
      </w:r>
    </w:p>
    <w:p w:rsidR="00590E10" w:rsidRPr="00590E10" w:rsidRDefault="00590E10" w:rsidP="00590E10">
      <w:pPr>
        <w:widowControl w:val="0"/>
        <w:spacing w:before="220" w:line="276" w:lineRule="auto"/>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f) aux </w:t>
      </w:r>
      <w:r w:rsidRPr="000B0027">
        <w:rPr>
          <w:rFonts w:eastAsia="Arial" w:cs="Lucida Sans Unicode"/>
          <w:color w:val="000000"/>
          <w:sz w:val="22"/>
          <w:lang w:val="fr-BE" w:eastAsia="fr-BE"/>
        </w:rPr>
        <w:t>propriétaires d’un véhicules de plus de 3.5 tonnes</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Une redevance annuelle de 500€ est instituée.</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Cette carte peut être utilisée en zone grise, verte et bleue.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Le demandeur doit produire les documents suivants </w:t>
      </w:r>
      <w:r w:rsidRPr="000B0027">
        <w:rPr>
          <w:rFonts w:eastAsia="Arial" w:cs="Lucida Sans Unicode"/>
          <w:sz w:val="22"/>
          <w:lang w:val="fr-BE" w:eastAsia="fr-BE"/>
        </w:rPr>
        <w:t>(liste à compléter</w:t>
      </w:r>
      <w:r w:rsidRPr="000B0027">
        <w:rPr>
          <w:rFonts w:eastAsia="Arial" w:cs="Lucida Sans Unicode"/>
          <w:color w:val="0000FF"/>
          <w:sz w:val="22"/>
          <w:lang w:val="fr-BE" w:eastAsia="fr-BE"/>
        </w:rPr>
        <w:t>)</w:t>
      </w:r>
      <w:r w:rsidRPr="000B0027">
        <w:rPr>
          <w:rFonts w:eastAsia="Arial" w:cs="Lucida Sans Unicode"/>
          <w:color w:val="000000"/>
          <w:sz w:val="22"/>
          <w:lang w:val="fr-BE" w:eastAsia="fr-BE"/>
        </w:rPr>
        <w:t xml:space="preserv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lang w:val="fr-BE" w:eastAsia="fr-BE"/>
        </w:rPr>
        <w:lastRenderedPageBreak/>
        <w:t xml:space="preserve"> </w:t>
      </w:r>
    </w:p>
    <w:p w:rsidR="00590E10" w:rsidRPr="000B0027" w:rsidRDefault="00590E10" w:rsidP="00590E10">
      <w:pPr>
        <w:widowControl w:val="0"/>
        <w:spacing w:before="20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3°/ Carte </w:t>
      </w:r>
      <w:r w:rsidRPr="000B0027">
        <w:rPr>
          <w:rFonts w:eastAsia="Arial" w:cs="Lucida Sans Unicode"/>
          <w:color w:val="000000"/>
          <w:sz w:val="22"/>
          <w:lang w:val="fr-BE" w:eastAsia="fr-BE"/>
        </w:rPr>
        <w:t>de dérogation « prestataire de soins médicaux urgents »</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Cette carte de dérogation est destinée aux prestataires de soins médicaux urgents.</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Elle a une validité d’un an et est accordée au tarif de 200€.</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La carte de dérogation doit être apposée de façon visible sur le pare-brise </w:t>
      </w:r>
      <w:r w:rsidRPr="00590E10">
        <w:rPr>
          <w:rFonts w:eastAsia="Arial" w:cs="Lucida Sans Unicode"/>
          <w:color w:val="000000"/>
          <w:sz w:val="22"/>
          <w:highlight w:val="white"/>
          <w:lang w:val="fr-BE" w:eastAsia="fr-BE"/>
        </w:rPr>
        <w:t>avant du véhicule. Elle est accompagnée de la mention « en cours d’intervention » et du disque bleu de stationnement indiquant l’heure d’arrivée du prestataire de soins.</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Sont considérées comme personnes dispensant des soins médicaux urgents, les personnes prodiguant des soins médicaux et possédant un numéro INAMI, lorsqu’elles sont amenées à dispenser immédiatement un secours approprié à toute personne dont l’état de santé par suite d’un accident ou d’une maladie soudaine ou de la complication soudaine d’une maladie requiert une intervention urgente.</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Cette carte peut être utilisée dans toutes les </w:t>
      </w:r>
      <w:r w:rsidRPr="000B0027">
        <w:rPr>
          <w:rFonts w:eastAsia="Arial" w:cs="Lucida Sans Unicode"/>
          <w:color w:val="000000"/>
          <w:sz w:val="22"/>
          <w:lang w:val="fr-BE" w:eastAsia="fr-BE"/>
        </w:rPr>
        <w:t>zones et est valable sur tout le territoire de la Région de Bruxelles-Capitale.</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Le demandeur doit produire les documents </w:t>
      </w:r>
      <w:r w:rsidRPr="000B0027">
        <w:rPr>
          <w:rFonts w:eastAsia="Arial" w:cs="Lucida Sans Unicode"/>
          <w:sz w:val="22"/>
          <w:lang w:val="fr-BE" w:eastAsia="fr-BE"/>
        </w:rPr>
        <w:t xml:space="preserve">suivants  (liste à compléter) </w:t>
      </w:r>
      <w:r w:rsidRPr="000B0027">
        <w:rPr>
          <w:rFonts w:eastAsia="Arial" w:cs="Lucida Sans Unicode"/>
          <w:color w:val="000000"/>
          <w:sz w:val="22"/>
          <w:lang w:val="fr-BE" w:eastAsia="fr-BE"/>
        </w:rPr>
        <w:t>:</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preuve qu’il dispose d’un numéro INAMI en tant que dispensateur de soins individuels</w:t>
      </w:r>
    </w:p>
    <w:p w:rsidR="00590E10" w:rsidRPr="00590E10" w:rsidRDefault="00590E10" w:rsidP="00590E10">
      <w:pPr>
        <w:widowControl w:val="0"/>
        <w:spacing w:before="220" w:line="276" w:lineRule="auto"/>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4°/ Carte de dérogation « prestataire de soins médicaux non urgents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Cette carte de dérogation est destinée aux prestataires de soins médicaux </w:t>
      </w:r>
      <w:r w:rsidRPr="00590E10">
        <w:rPr>
          <w:rFonts w:eastAsia="Arial" w:cs="Lucida Sans Unicode"/>
          <w:color w:val="000000"/>
          <w:sz w:val="22"/>
          <w:highlight w:val="white"/>
          <w:u w:val="single"/>
          <w:lang w:val="fr-BE" w:eastAsia="fr-BE"/>
        </w:rPr>
        <w:t>non urgents.</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Elle a une validité d’un an et est accordée au tarif de 75€.</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L'utilisation de cette carte est soumise à l'obligation d'afficher clairement sur le pare-brise avant du véhicule. Elle est accompagnée de la mention « en cours d’intervention » et du disque bleu de stationnement indiquant l’heure d’arrivée du prestataire de soins.</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Les prestataires de soins non urgents incluent également les vétérinaires.</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Cette carte peut être utilisée en zone grise, verte, bleue et en zone « événement ».</w:t>
      </w:r>
    </w:p>
    <w:p w:rsidR="00590E10" w:rsidRPr="000B0027" w:rsidRDefault="00590E10" w:rsidP="00590E10">
      <w:pPr>
        <w:widowControl w:val="0"/>
        <w:spacing w:line="276" w:lineRule="auto"/>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lastRenderedPageBreak/>
        <w:t xml:space="preserve">Le demandeur doit produire les documents suivants  </w:t>
      </w:r>
      <w:r w:rsidRPr="000B0027">
        <w:rPr>
          <w:rFonts w:eastAsia="Arial" w:cs="Lucida Sans Unicode"/>
          <w:sz w:val="22"/>
          <w:lang w:val="fr-BE" w:eastAsia="fr-BE"/>
        </w:rPr>
        <w:t>(liste à compléter)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preuve que le véhicule du prestataire de soins est lié aux organisations reconnues par la Commission communautaire française, la Commission communautaire flamande ou la Commission communautaire commune.</w:t>
      </w:r>
    </w:p>
    <w:p w:rsidR="00590E10" w:rsidRPr="00590E10" w:rsidRDefault="00590E10" w:rsidP="00590E10">
      <w:pPr>
        <w:widowControl w:val="0"/>
        <w:spacing w:line="276" w:lineRule="auto"/>
        <w:jc w:val="both"/>
        <w:rPr>
          <w:rFonts w:eastAsia="Arial" w:cs="Lucida Sans Unicode"/>
          <w:color w:val="000000"/>
          <w:sz w:val="22"/>
          <w:highlight w:val="white"/>
          <w:lang w:val="fr-BE" w:eastAsia="fr-BE"/>
        </w:rPr>
      </w:pPr>
      <w:r w:rsidRPr="00590E10">
        <w:rPr>
          <w:rFonts w:eastAsia="Arial" w:cs="Lucida Sans Unicode"/>
          <w:color w:val="000000"/>
          <w:sz w:val="22"/>
          <w:highlight w:val="white"/>
          <w:lang w:val="fr-BE" w:eastAsia="fr-BE"/>
        </w:rPr>
        <w:t xml:space="preserve"> </w:t>
      </w:r>
    </w:p>
    <w:p w:rsidR="00590E10" w:rsidRPr="00590E10" w:rsidRDefault="00590E10" w:rsidP="00590E10">
      <w:pPr>
        <w:widowControl w:val="0"/>
        <w:spacing w:line="276" w:lineRule="auto"/>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5° / Carte de dérogation « voiture partagée »</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Cette carte de dérogation est destinée spécifiquement aux exploitants des véhicules à moteur affectés au système de voitures partagées agréé*.</w:t>
      </w:r>
    </w:p>
    <w:p w:rsidR="00590E10" w:rsidRPr="000B0027" w:rsidRDefault="00590E10" w:rsidP="00590E10">
      <w:pPr>
        <w:widowControl w:val="0"/>
        <w:pBdr>
          <w:top w:val="single" w:sz="4" w:space="1" w:color="auto"/>
          <w:left w:val="single" w:sz="4" w:space="4" w:color="auto"/>
          <w:bottom w:val="single" w:sz="4" w:space="1" w:color="auto"/>
          <w:right w:val="single" w:sz="4" w:space="4" w:color="auto"/>
        </w:pBdr>
        <w:spacing w:before="220" w:line="276" w:lineRule="auto"/>
        <w:ind w:left="360"/>
        <w:jc w:val="both"/>
        <w:rPr>
          <w:rFonts w:eastAsia="Arial" w:cs="Lucida Sans Unicode"/>
          <w:i/>
          <w:color w:val="000000"/>
          <w:sz w:val="22"/>
          <w:lang w:val="fr-BE" w:eastAsia="fr-BE"/>
        </w:rPr>
      </w:pPr>
      <w:r w:rsidRPr="000B0027">
        <w:rPr>
          <w:rFonts w:eastAsia="Arial" w:cs="Lucida Sans Unicode"/>
          <w:i/>
          <w:color w:val="000000"/>
          <w:sz w:val="22"/>
          <w:lang w:val="fr-BE" w:eastAsia="fr-BE"/>
        </w:rPr>
        <w:t xml:space="preserve">*Actuellement </w:t>
      </w:r>
      <w:proofErr w:type="spellStart"/>
      <w:r w:rsidRPr="000B0027">
        <w:rPr>
          <w:rFonts w:eastAsia="Arial" w:cs="Lucida Sans Unicode"/>
          <w:i/>
          <w:color w:val="000000"/>
          <w:sz w:val="22"/>
          <w:lang w:val="fr-BE" w:eastAsia="fr-BE"/>
        </w:rPr>
        <w:t>Zencar</w:t>
      </w:r>
      <w:proofErr w:type="spellEnd"/>
      <w:r w:rsidRPr="000B0027">
        <w:rPr>
          <w:rFonts w:eastAsia="Arial" w:cs="Lucida Sans Unicode"/>
          <w:i/>
          <w:color w:val="000000"/>
          <w:sz w:val="22"/>
          <w:lang w:val="fr-BE" w:eastAsia="fr-BE"/>
        </w:rPr>
        <w:t xml:space="preserve"> et </w:t>
      </w:r>
      <w:proofErr w:type="spellStart"/>
      <w:r w:rsidRPr="000B0027">
        <w:rPr>
          <w:rFonts w:eastAsia="Arial" w:cs="Lucida Sans Unicode"/>
          <w:i/>
          <w:color w:val="000000"/>
          <w:sz w:val="22"/>
          <w:lang w:val="fr-BE" w:eastAsia="fr-BE"/>
        </w:rPr>
        <w:t>Cambio</w:t>
      </w:r>
      <w:proofErr w:type="spellEnd"/>
      <w:r w:rsidRPr="000B0027">
        <w:rPr>
          <w:rFonts w:eastAsia="Arial" w:cs="Lucida Sans Unicode"/>
          <w:i/>
          <w:color w:val="000000"/>
          <w:sz w:val="22"/>
          <w:lang w:val="fr-BE" w:eastAsia="fr-BE"/>
        </w:rPr>
        <w:t xml:space="preserve"> – voir l’arrêté du 18.07.2013, art. 7,3°. Néanmoins, tenir compte d’une éventuelle évolution.</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Le prix de la carte est fixé à 5€  par véhicule par an.</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Ces cartes ne seront accordées que pour les véhicules dont l'association de voitures partagées se trouve sur le territoire de la commune. </w:t>
      </w:r>
      <w:r w:rsidRPr="000B0027">
        <w:rPr>
          <w:rFonts w:eastAsia="Arial" w:cs="Lucida Sans Unicode"/>
          <w:color w:val="FF0000"/>
          <w:sz w:val="22"/>
          <w:lang w:val="fr-BE" w:eastAsia="fr-BE"/>
        </w:rPr>
        <w:t xml:space="preserve"> </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Chaque carte de dérogation est liée à un seul numéro de plaque d’immatriculation.  Elle n’est valable que lorsque le véhicule est en cours d’utilisation par un client payant le service d’une voiture partagée.</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Cette carte peut être utilisée en zone grise, verte, bleue, en zone « événement » ainsi que sur les emplacements réservés aux </w:t>
      </w:r>
      <w:r w:rsidRPr="000B0027">
        <w:rPr>
          <w:rFonts w:eastAsia="Arial" w:cs="Lucida Sans Unicode"/>
          <w:color w:val="000000"/>
          <w:sz w:val="22"/>
          <w:lang w:val="fr-BE" w:eastAsia="fr-BE"/>
        </w:rPr>
        <w:t>voitures partagées.</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Le demandeur doit produire les documents suivants </w:t>
      </w:r>
      <w:r w:rsidRPr="000B0027">
        <w:rPr>
          <w:rFonts w:eastAsia="Arial" w:cs="Lucida Sans Unicode"/>
          <w:sz w:val="22"/>
          <w:lang w:val="fr-BE" w:eastAsia="fr-BE"/>
        </w:rPr>
        <w:t xml:space="preserve">(liste à compéter) </w:t>
      </w:r>
      <w:r w:rsidRPr="000B0027">
        <w:rPr>
          <w:rFonts w:eastAsia="Arial" w:cs="Lucida Sans Unicode"/>
          <w:color w:val="000000"/>
          <w:sz w:val="22"/>
          <w:lang w:val="fr-BE" w:eastAsia="fr-BE"/>
        </w:rPr>
        <w:t>:</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6°/ Carte de dérogation « multi-secteurs temporaire »</w:t>
      </w:r>
    </w:p>
    <w:p w:rsidR="00590E10" w:rsidRPr="00590E10" w:rsidRDefault="00590E10" w:rsidP="00590E10">
      <w:pPr>
        <w:widowControl w:val="0"/>
        <w:pBdr>
          <w:top w:val="single" w:sz="4" w:space="1" w:color="auto"/>
          <w:left w:val="single" w:sz="4" w:space="4" w:color="auto"/>
          <w:bottom w:val="single" w:sz="4" w:space="1" w:color="auto"/>
          <w:right w:val="single" w:sz="4" w:space="4" w:color="auto"/>
        </w:pBdr>
        <w:spacing w:line="276" w:lineRule="auto"/>
        <w:ind w:left="360"/>
        <w:jc w:val="both"/>
        <w:rPr>
          <w:rFonts w:eastAsia="Arial" w:cs="Lucida Sans Unicode"/>
          <w:sz w:val="22"/>
          <w:lang w:val="fr-BE" w:eastAsia="fr-BE"/>
        </w:rPr>
      </w:pPr>
      <w:r w:rsidRPr="00590E10">
        <w:rPr>
          <w:rFonts w:eastAsia="Arial" w:cs="Lucida Sans Unicode"/>
          <w:i/>
          <w:sz w:val="22"/>
          <w:highlight w:val="white"/>
          <w:lang w:val="fr-BE" w:eastAsia="fr-BE"/>
        </w:rPr>
        <w:t>Attention : condition pour prévoir cette carte : participation au capital de l’Agence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Cette carte permet à plusieurs utilisateurs d’un même véhicule de le garer dans plusieurs secteurs de stationnement prédéterminés.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Ils sont seulement autorisés à stationner dans les limites du secteur ou des secteurs de stationnement qui leur sont assignés.</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Cette carte ne concerne qu’un seul véhicule.  Elle ne peut être délivrée que pour les véhicules dont la masse maximale autorisée n’excède pas 3,5 tonnes.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lastRenderedPageBreak/>
        <w:t>Le prix de la carte de dérogation « multi-secteurs temporaires » est fonction du prix de la carte de dérogation «riverain » de la commune où la carte de dérogation est demandée, multipliée par le nombre de secteurs pour lesquels cette carte de dérogation est demandée.</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lang w:val="fr-BE" w:eastAsia="fr-BE"/>
        </w:rPr>
        <w:t xml:space="preserve">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Cette carte peut être utilisée </w:t>
      </w:r>
      <w:r w:rsidRPr="000B0027">
        <w:rPr>
          <w:rFonts w:eastAsia="Arial" w:cs="Lucida Sans Unicode"/>
          <w:color w:val="000000"/>
          <w:sz w:val="22"/>
          <w:lang w:val="fr-BE" w:eastAsia="fr-BE"/>
        </w:rPr>
        <w:t>en zone grise, verte, bleue et en zone « événement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Le demandeur doit produire les documents suivants </w:t>
      </w:r>
      <w:r w:rsidRPr="000B0027">
        <w:rPr>
          <w:rFonts w:eastAsia="Arial" w:cs="Lucida Sans Unicode"/>
          <w:color w:val="0000FF"/>
          <w:sz w:val="22"/>
          <w:lang w:val="fr-BE" w:eastAsia="fr-BE"/>
        </w:rPr>
        <w:t>(</w:t>
      </w:r>
      <w:r w:rsidRPr="000B0027">
        <w:rPr>
          <w:rFonts w:eastAsia="Arial" w:cs="Lucida Sans Unicode"/>
          <w:sz w:val="22"/>
          <w:lang w:val="fr-BE" w:eastAsia="fr-BE"/>
        </w:rPr>
        <w:t>liste à compléter</w:t>
      </w:r>
      <w:r w:rsidRPr="000B0027">
        <w:rPr>
          <w:rFonts w:eastAsia="Arial" w:cs="Lucida Sans Unicode"/>
          <w:color w:val="0000FF"/>
          <w:sz w:val="22"/>
          <w:lang w:val="fr-BE" w:eastAsia="fr-BE"/>
        </w:rPr>
        <w:t>)</w:t>
      </w:r>
      <w:r w:rsidRPr="000B0027">
        <w:rPr>
          <w:rFonts w:eastAsia="Arial" w:cs="Lucida Sans Unicode"/>
          <w:color w:val="000000"/>
          <w:sz w:val="22"/>
          <w:lang w:val="fr-BE" w:eastAsia="fr-BE"/>
        </w:rPr>
        <w:t xml:space="preserve">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590E10" w:rsidRDefault="00590E10" w:rsidP="00590E10">
      <w:pPr>
        <w:widowControl w:val="0"/>
        <w:spacing w:line="276" w:lineRule="auto"/>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r w:rsidRPr="000B0027">
        <w:rPr>
          <w:rFonts w:eastAsia="Arial" w:cs="Lucida Sans Unicode"/>
          <w:color w:val="000000"/>
          <w:sz w:val="22"/>
          <w:lang w:val="fr-BE" w:eastAsia="fr-BE"/>
        </w:rPr>
        <w:tab/>
        <w:t>7°/ La carte de dérogation « intervention »</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Cette carte est délivrée aux personnes physiques ou morales qui démontrent leurs besoins en intervention, de par leur profession, dans plusieurs secteurs de stationnement de la Région  et qui fournissent des éléments de preuve à cet égard.</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Cette carte peut être utilisée en zone bleue, verte et grise.</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0B0027" w:rsidRDefault="00590E10" w:rsidP="00590E10">
      <w:pPr>
        <w:widowControl w:val="0"/>
        <w:spacing w:before="22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Le prix de la carte est fixé à 90€/mois.- </w:t>
      </w:r>
      <w:r w:rsidRPr="000B0027">
        <w:rPr>
          <w:rFonts w:eastAsia="Arial" w:cs="Lucida Sans Unicode"/>
          <w:i/>
          <w:color w:val="000000"/>
          <w:sz w:val="22"/>
          <w:lang w:val="fr-BE" w:eastAsia="fr-BE"/>
        </w:rPr>
        <w:t>ERC – idem.</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r w:rsidRPr="000B0027">
        <w:rPr>
          <w:rFonts w:eastAsia="Arial" w:cs="Lucida Sans Unicode"/>
          <w:b/>
          <w:color w:val="000000"/>
          <w:sz w:val="22"/>
          <w:lang w:val="fr-BE" w:eastAsia="fr-BE"/>
        </w:rPr>
        <w:t xml:space="preserve"> </w:t>
      </w:r>
    </w:p>
    <w:p w:rsidR="00590E10" w:rsidRPr="000B0027" w:rsidRDefault="00590E10" w:rsidP="00590E10">
      <w:pPr>
        <w:widowControl w:val="0"/>
        <w:spacing w:before="220" w:after="480" w:line="276" w:lineRule="auto"/>
        <w:ind w:left="360"/>
        <w:jc w:val="both"/>
        <w:rPr>
          <w:rFonts w:eastAsia="Arial" w:cs="Lucida Sans Unicode"/>
          <w:color w:val="000000"/>
          <w:sz w:val="22"/>
          <w:lang w:val="fr-BE" w:eastAsia="fr-BE"/>
        </w:rPr>
      </w:pPr>
      <w:r w:rsidRPr="000B0027">
        <w:rPr>
          <w:rFonts w:eastAsia="Arial" w:cs="Lucida Sans Unicode"/>
          <w:b/>
          <w:color w:val="000000"/>
          <w:sz w:val="22"/>
          <w:u w:val="single"/>
          <w:lang w:val="fr-BE" w:eastAsia="fr-BE"/>
        </w:rPr>
        <w:t>Titre III. Disposition finale</w:t>
      </w:r>
    </w:p>
    <w:p w:rsidR="00590E10" w:rsidRPr="000B0027" w:rsidRDefault="00590E10" w:rsidP="00590E10">
      <w:pPr>
        <w:widowControl w:val="0"/>
        <w:spacing w:before="480" w:after="240" w:line="276" w:lineRule="auto"/>
        <w:ind w:left="360"/>
        <w:jc w:val="both"/>
        <w:rPr>
          <w:rFonts w:eastAsia="Arial" w:cs="Lucida Sans Unicode"/>
          <w:color w:val="000000"/>
          <w:sz w:val="22"/>
          <w:lang w:val="fr-BE" w:eastAsia="fr-BE"/>
        </w:rPr>
      </w:pPr>
      <w:r w:rsidRPr="000B0027">
        <w:rPr>
          <w:rFonts w:eastAsia="Arial" w:cs="Lucida Sans Unicode"/>
          <w:b/>
          <w:color w:val="000000"/>
          <w:sz w:val="22"/>
          <w:lang w:val="fr-BE" w:eastAsia="fr-BE"/>
        </w:rPr>
        <w:t>Article 12:</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Le règlement adapté entrera en vigueur le cinquième jour qui suit le jour de sa publication.*</w:t>
      </w:r>
    </w:p>
    <w:p w:rsidR="00590E10" w:rsidRPr="000B0027" w:rsidRDefault="00590E10" w:rsidP="00590E10">
      <w:pPr>
        <w:widowControl w:val="0"/>
        <w:spacing w:line="276" w:lineRule="auto"/>
        <w:ind w:left="360"/>
        <w:jc w:val="both"/>
        <w:rPr>
          <w:rFonts w:eastAsia="Arial" w:cs="Lucida Sans Unicode"/>
          <w:color w:val="000000"/>
          <w:sz w:val="22"/>
          <w:lang w:val="fr-BE" w:eastAsia="fr-BE"/>
        </w:rPr>
      </w:pPr>
    </w:p>
    <w:p w:rsidR="00590E10" w:rsidRPr="000B0027" w:rsidRDefault="00590E10" w:rsidP="00590E10">
      <w:pPr>
        <w:widowControl w:val="0"/>
        <w:pBdr>
          <w:top w:val="single" w:sz="4" w:space="1" w:color="auto"/>
          <w:left w:val="single" w:sz="4" w:space="4" w:color="auto"/>
          <w:bottom w:val="single" w:sz="4" w:space="1" w:color="auto"/>
          <w:right w:val="single" w:sz="4" w:space="4" w:color="auto"/>
        </w:pBdr>
        <w:spacing w:line="276" w:lineRule="auto"/>
        <w:ind w:left="360"/>
        <w:jc w:val="both"/>
        <w:rPr>
          <w:rFonts w:eastAsia="Arial" w:cs="Lucida Sans Unicode"/>
          <w:i/>
          <w:color w:val="000000"/>
          <w:sz w:val="22"/>
          <w:lang w:val="fr-BE" w:eastAsia="fr-BE"/>
        </w:rPr>
      </w:pPr>
      <w:r w:rsidRPr="000B0027">
        <w:rPr>
          <w:rFonts w:eastAsia="Arial" w:cs="Lucida Sans Unicode"/>
          <w:i/>
          <w:color w:val="000000"/>
          <w:sz w:val="22"/>
          <w:lang w:val="fr-BE" w:eastAsia="fr-BE"/>
        </w:rPr>
        <w:t>* L’article n’est pas nécessaire. Par contre, une date autre d’entrée en vigueur est possible.</w:t>
      </w:r>
    </w:p>
    <w:p w:rsidR="00590E10" w:rsidRPr="000B0027" w:rsidRDefault="00590E10" w:rsidP="00590E10">
      <w:pPr>
        <w:widowControl w:val="0"/>
        <w:spacing w:before="26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Date [XXXXX]</w:t>
      </w:r>
    </w:p>
    <w:p w:rsidR="00590E10" w:rsidRPr="00590E10" w:rsidRDefault="00590E10" w:rsidP="00590E10">
      <w:pPr>
        <w:widowControl w:val="0"/>
        <w:spacing w:before="180" w:line="276" w:lineRule="auto"/>
        <w:ind w:left="360"/>
        <w:jc w:val="both"/>
        <w:rPr>
          <w:rFonts w:eastAsia="Arial" w:cs="Lucida Sans Unicode"/>
          <w:color w:val="000000"/>
          <w:sz w:val="22"/>
          <w:lang w:val="fr-BE" w:eastAsia="fr-BE"/>
        </w:rPr>
      </w:pPr>
      <w:r w:rsidRPr="000B0027">
        <w:rPr>
          <w:rFonts w:eastAsia="Arial" w:cs="Lucida Sans Unicode"/>
          <w:color w:val="000000"/>
          <w:sz w:val="22"/>
          <w:lang w:val="fr-BE" w:eastAsia="fr-BE"/>
        </w:rPr>
        <w:t xml:space="preserve"> </w:t>
      </w:r>
    </w:p>
    <w:p w:rsidR="00590E10" w:rsidRPr="00590E10" w:rsidRDefault="00590E10" w:rsidP="00590E10">
      <w:pPr>
        <w:widowControl w:val="0"/>
        <w:spacing w:before="18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Le Secrétaire de la commune,                    </w:t>
      </w:r>
      <w:r w:rsidRPr="00590E10">
        <w:rPr>
          <w:rFonts w:eastAsia="Arial" w:cs="Lucida Sans Unicode"/>
          <w:color w:val="000000"/>
          <w:sz w:val="22"/>
          <w:highlight w:val="white"/>
          <w:lang w:val="fr-BE" w:eastAsia="fr-BE"/>
        </w:rPr>
        <w:tab/>
        <w:t>Le premier Echevin-Président,</w:t>
      </w:r>
    </w:p>
    <w:p w:rsidR="00590E10" w:rsidRPr="00590E10" w:rsidRDefault="00590E10" w:rsidP="00590E10">
      <w:pPr>
        <w:widowControl w:val="0"/>
        <w:spacing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XXXXX                                                                      </w:t>
      </w:r>
      <w:r w:rsidRPr="00590E10">
        <w:rPr>
          <w:rFonts w:eastAsia="Arial" w:cs="Lucida Sans Unicode"/>
          <w:color w:val="000000"/>
          <w:sz w:val="22"/>
          <w:highlight w:val="white"/>
          <w:lang w:val="fr-BE" w:eastAsia="fr-BE"/>
        </w:rPr>
        <w:tab/>
      </w:r>
      <w:proofErr w:type="spellStart"/>
      <w:r w:rsidRPr="00590E10">
        <w:rPr>
          <w:rFonts w:eastAsia="Arial" w:cs="Lucida Sans Unicode"/>
          <w:color w:val="000000"/>
          <w:sz w:val="22"/>
          <w:highlight w:val="white"/>
          <w:lang w:val="fr-BE" w:eastAsia="fr-BE"/>
        </w:rPr>
        <w:t>XXXXX</w:t>
      </w:r>
      <w:proofErr w:type="spellEnd"/>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lastRenderedPageBreak/>
        <w:tab/>
        <w:t xml:space="preserve">        </w:t>
      </w:r>
      <w:r w:rsidRPr="00590E10">
        <w:rPr>
          <w:rFonts w:eastAsia="Arial" w:cs="Lucida Sans Unicode"/>
          <w:color w:val="000000"/>
          <w:sz w:val="22"/>
          <w:highlight w:val="white"/>
          <w:lang w:val="fr-BE" w:eastAsia="fr-BE"/>
        </w:rPr>
        <w:tab/>
        <w:t xml:space="preserve">                                                 </w:t>
      </w:r>
      <w:r w:rsidRPr="00590E10">
        <w:rPr>
          <w:rFonts w:eastAsia="Arial" w:cs="Lucida Sans Unicode"/>
          <w:color w:val="000000"/>
          <w:sz w:val="22"/>
          <w:highlight w:val="white"/>
          <w:lang w:val="fr-BE" w:eastAsia="fr-BE"/>
        </w:rPr>
        <w:tab/>
        <w:t>Le Bourgmestre,</w:t>
      </w:r>
    </w:p>
    <w:p w:rsidR="00590E10" w:rsidRPr="00590E10" w:rsidRDefault="00590E10" w:rsidP="00590E10">
      <w:pPr>
        <w:widowControl w:val="0"/>
        <w:spacing w:before="220" w:line="276" w:lineRule="auto"/>
        <w:ind w:left="360"/>
        <w:jc w:val="both"/>
        <w:rPr>
          <w:rFonts w:eastAsia="Arial" w:cs="Lucida Sans Unicode"/>
          <w:color w:val="000000"/>
          <w:sz w:val="22"/>
          <w:lang w:val="fr-BE" w:eastAsia="fr-BE"/>
        </w:rPr>
      </w:pPr>
      <w:r w:rsidRPr="00590E10">
        <w:rPr>
          <w:rFonts w:eastAsia="Arial" w:cs="Lucida Sans Unicode"/>
          <w:color w:val="000000"/>
          <w:sz w:val="22"/>
          <w:highlight w:val="white"/>
          <w:lang w:val="fr-BE" w:eastAsia="fr-BE"/>
        </w:rPr>
        <w:t xml:space="preserve">                                                                        </w:t>
      </w:r>
      <w:r w:rsidRPr="00590E10">
        <w:rPr>
          <w:rFonts w:eastAsia="Arial" w:cs="Lucida Sans Unicode"/>
          <w:color w:val="000000"/>
          <w:sz w:val="22"/>
          <w:highlight w:val="white"/>
          <w:lang w:val="fr-BE" w:eastAsia="fr-BE"/>
        </w:rPr>
        <w:tab/>
        <w:t xml:space="preserve">        </w:t>
      </w:r>
      <w:r w:rsidRPr="00590E10">
        <w:rPr>
          <w:rFonts w:eastAsia="Arial" w:cs="Lucida Sans Unicode"/>
          <w:color w:val="000000"/>
          <w:sz w:val="22"/>
          <w:highlight w:val="white"/>
          <w:lang w:val="fr-BE" w:eastAsia="fr-BE"/>
        </w:rPr>
        <w:tab/>
        <w:t>XXXXX</w:t>
      </w:r>
    </w:p>
    <w:p w:rsidR="00590E10" w:rsidRPr="00590E10" w:rsidRDefault="00590E10" w:rsidP="00590E10">
      <w:pPr>
        <w:widowControl w:val="0"/>
        <w:spacing w:line="276" w:lineRule="auto"/>
        <w:rPr>
          <w:rFonts w:eastAsia="Arial" w:cs="Lucida Sans Unicode"/>
          <w:color w:val="000000"/>
          <w:sz w:val="22"/>
          <w:lang w:val="fr-BE" w:eastAsia="fr-BE"/>
        </w:rPr>
      </w:pPr>
    </w:p>
    <w:p w:rsidR="00501236" w:rsidRPr="00590E10" w:rsidRDefault="00501236" w:rsidP="002C2613">
      <w:pPr>
        <w:rPr>
          <w:rFonts w:cs="Lucida Sans Unicode"/>
          <w:sz w:val="22"/>
        </w:rPr>
      </w:pPr>
    </w:p>
    <w:sectPr w:rsidR="00501236" w:rsidRPr="00590E10" w:rsidSect="00BD11AB">
      <w:footerReference w:type="even" r:id="rId7"/>
      <w:footerReference w:type="default" r:id="rId8"/>
      <w:headerReference w:type="first" r:id="rId9"/>
      <w:footerReference w:type="first" r:id="rId10"/>
      <w:pgSz w:w="11907" w:h="16840" w:code="9"/>
      <w:pgMar w:top="1134" w:right="1134" w:bottom="1134" w:left="1134" w:header="454" w:footer="2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E4" w:rsidRDefault="007819E4" w:rsidP="00D9321E">
      <w:pPr>
        <w:pStyle w:val="Pieddepage"/>
      </w:pPr>
      <w:r>
        <w:separator/>
      </w:r>
    </w:p>
  </w:endnote>
  <w:endnote w:type="continuationSeparator" w:id="0">
    <w:p w:rsidR="007819E4" w:rsidRDefault="007819E4" w:rsidP="00D9321E">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7B" w:rsidRDefault="0034087B" w:rsidP="00D932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4087B" w:rsidRDefault="0034087B" w:rsidP="00D065E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7B" w:rsidRDefault="007819E4" w:rsidP="00D94466">
    <w:pPr>
      <w:pStyle w:val="Pieddepage"/>
      <w:ind w:right="360"/>
      <w:jc w:val="center"/>
      <w:rPr>
        <w:rFonts w:cs="Lucida Sans Unicode"/>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0358_"/>
        </v:shape>
      </w:pict>
    </w:r>
  </w:p>
  <w:p w:rsidR="0034087B" w:rsidRDefault="00471C6C" w:rsidP="00E92DEC">
    <w:pPr>
      <w:pStyle w:val="Pieddepage"/>
      <w:ind w:right="360"/>
      <w:jc w:val="center"/>
      <w:rPr>
        <w:rFonts w:cs="Lucida Sans Unicode"/>
        <w:szCs w:val="18"/>
      </w:rPr>
    </w:pPr>
    <w:r>
      <w:rPr>
        <w:rFonts w:cs="Lucida Sans Unicode"/>
        <w:szCs w:val="18"/>
      </w:rPr>
      <w:t xml:space="preserve">Règlement- redevance stationnement </w:t>
    </w:r>
    <w:r w:rsidR="0034087B" w:rsidRPr="00D9321E">
      <w:rPr>
        <w:rFonts w:cs="Lucida Sans Unicode"/>
        <w:szCs w:val="18"/>
      </w:rPr>
      <w:t xml:space="preserve">– </w:t>
    </w:r>
    <w:r w:rsidR="00737FD5">
      <w:rPr>
        <w:rFonts w:cs="Lucida Sans Unicode"/>
        <w:szCs w:val="18"/>
      </w:rPr>
      <w:t>13/11/2014</w:t>
    </w:r>
    <w:r w:rsidR="0034087B">
      <w:rPr>
        <w:rFonts w:cs="Lucida Sans Unicode"/>
        <w:szCs w:val="18"/>
      </w:rPr>
      <w:t xml:space="preserve"> - © </w:t>
    </w:r>
    <w:proofErr w:type="spellStart"/>
    <w:r w:rsidR="001F0928">
      <w:rPr>
        <w:rFonts w:cs="Lucida Sans Unicode"/>
        <w:szCs w:val="18"/>
      </w:rPr>
      <w:t>Brulocalis</w:t>
    </w:r>
    <w:proofErr w:type="spellEnd"/>
  </w:p>
  <w:p w:rsidR="0034087B" w:rsidRDefault="0034087B" w:rsidP="00D94466">
    <w:pPr>
      <w:pStyle w:val="Pieddepage"/>
      <w:ind w:right="360"/>
      <w:jc w:val="center"/>
      <w:rPr>
        <w:rFonts w:cs="Lucida Sans Unicode"/>
        <w:szCs w:val="18"/>
      </w:rPr>
    </w:pPr>
  </w:p>
  <w:p w:rsidR="0034087B" w:rsidRPr="00D9321E" w:rsidRDefault="0034087B" w:rsidP="00D94466">
    <w:pPr>
      <w:pStyle w:val="Pieddepage"/>
      <w:ind w:right="360"/>
      <w:jc w:val="center"/>
      <w:rPr>
        <w:rFonts w:cs="Lucida Sans Unicode"/>
        <w:szCs w:val="18"/>
      </w:rPr>
    </w:pPr>
    <w:r>
      <w:rPr>
        <w:rStyle w:val="Numrodepage"/>
      </w:rPr>
      <w:fldChar w:fldCharType="begin"/>
    </w:r>
    <w:r>
      <w:rPr>
        <w:rStyle w:val="Numrodepage"/>
      </w:rPr>
      <w:instrText xml:space="preserve"> PAGE </w:instrText>
    </w:r>
    <w:r>
      <w:rPr>
        <w:rStyle w:val="Numrodepage"/>
      </w:rPr>
      <w:fldChar w:fldCharType="separate"/>
    </w:r>
    <w:r w:rsidR="001F0928">
      <w:rPr>
        <w:rStyle w:val="Numrodepage"/>
        <w:noProof/>
      </w:rPr>
      <w:t>19</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7B" w:rsidRDefault="0034087B" w:rsidP="007B3627">
    <w:pPr>
      <w:pStyle w:val="Pieddepage"/>
      <w:jc w:val="center"/>
    </w:pPr>
  </w:p>
  <w:p w:rsidR="0034087B" w:rsidRDefault="007819E4" w:rsidP="007B3627">
    <w:pPr>
      <w:pStyle w:val="Pieddepage"/>
      <w:jc w:val="center"/>
      <w:rPr>
        <w:rFonts w:cs="Lucida Sans Unicode"/>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05pt;height:7pt" o:hrpct="0" o:hralign="center" o:hr="t">
          <v:imagedata r:id="rId1" o:title="BD10358_"/>
        </v:shape>
      </w:pict>
    </w:r>
  </w:p>
  <w:p w:rsidR="0034087B" w:rsidRPr="00F61A17" w:rsidRDefault="0034087B" w:rsidP="007B3627">
    <w:pPr>
      <w:pStyle w:val="Pieddepage"/>
      <w:jc w:val="center"/>
      <w:rPr>
        <w:rFonts w:cs="Lucida Sans Unicode"/>
        <w:color w:val="000080"/>
        <w:szCs w:val="18"/>
      </w:rPr>
    </w:pPr>
    <w:r w:rsidRPr="00F61A17">
      <w:rPr>
        <w:rFonts w:cs="Lucida Sans Unicode"/>
        <w:color w:val="000080"/>
        <w:szCs w:val="18"/>
      </w:rPr>
      <w:t xml:space="preserve">© Association de la Ville et des Communes de la Région de Bruxelles-Capitale </w:t>
    </w:r>
    <w:r w:rsidRPr="00F61A17">
      <w:rPr>
        <w:rFonts w:cs="Lucida Sans Unicode"/>
        <w:color w:val="000080"/>
        <w:sz w:val="14"/>
        <w:szCs w:val="14"/>
      </w:rPr>
      <w:t>asbl</w:t>
    </w:r>
  </w:p>
  <w:p w:rsidR="0034087B" w:rsidRDefault="007819E4" w:rsidP="002C2613">
    <w:pPr>
      <w:pStyle w:val="Pieddepage"/>
      <w:jc w:val="center"/>
      <w:rPr>
        <w:rFonts w:cs="Lucida Sans Unicode"/>
        <w:szCs w:val="18"/>
      </w:rPr>
    </w:pPr>
    <w:hyperlink r:id="rId2" w:history="1">
      <w:r w:rsidR="0034087B" w:rsidRPr="00CD4DEF">
        <w:rPr>
          <w:rStyle w:val="Lienhypertexte"/>
          <w:rFonts w:cs="Lucida Sans Unicode"/>
          <w:sz w:val="18"/>
          <w:szCs w:val="18"/>
        </w:rPr>
        <w:t>www.avcb.be</w:t>
      </w:r>
    </w:hyperlink>
  </w:p>
  <w:p w:rsidR="0034087B" w:rsidRDefault="0034087B" w:rsidP="007B3627">
    <w:pPr>
      <w:pStyle w:val="Pieddepage"/>
      <w:jc w:val="center"/>
      <w:rPr>
        <w:rFonts w:cs="Lucida Sans Unicode"/>
        <w:szCs w:val="18"/>
      </w:rPr>
    </w:pPr>
  </w:p>
  <w:p w:rsidR="0034087B" w:rsidRPr="007B3627" w:rsidRDefault="0034087B" w:rsidP="0074780A">
    <w:pPr>
      <w:pStyle w:val="Pieddepage"/>
      <w:jc w:val="center"/>
      <w:rPr>
        <w:rFonts w:cs="Lucida Sans Unicode"/>
        <w:szCs w:val="18"/>
      </w:rPr>
    </w:pPr>
    <w:r>
      <w:rPr>
        <w:rStyle w:val="Numrodepage"/>
      </w:rPr>
      <w:fldChar w:fldCharType="begin"/>
    </w:r>
    <w:r>
      <w:rPr>
        <w:rStyle w:val="Numrodepage"/>
      </w:rPr>
      <w:instrText xml:space="preserve"> PAGE </w:instrText>
    </w:r>
    <w:r>
      <w:rPr>
        <w:rStyle w:val="Numrodepage"/>
      </w:rPr>
      <w:fldChar w:fldCharType="separate"/>
    </w:r>
    <w:r w:rsidR="001F0928">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E4" w:rsidRDefault="007819E4" w:rsidP="00D9321E">
      <w:pPr>
        <w:pStyle w:val="Pieddepage"/>
      </w:pPr>
      <w:r>
        <w:separator/>
      </w:r>
    </w:p>
  </w:footnote>
  <w:footnote w:type="continuationSeparator" w:id="0">
    <w:p w:rsidR="007819E4" w:rsidRDefault="007819E4" w:rsidP="00D9321E">
      <w:pPr>
        <w:pStyle w:val="Pieddepa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800" w:rsidRDefault="00565800" w:rsidP="00FF742E">
    <w:pPr>
      <w:pStyle w:val="En-tte"/>
      <w:jc w:val="both"/>
      <w:rPr>
        <w:i/>
        <w:iCs/>
        <w:color w:val="000000"/>
        <w:szCs w:val="18"/>
      </w:rPr>
    </w:pPr>
  </w:p>
  <w:p w:rsidR="0034087B" w:rsidRDefault="0034087B" w:rsidP="00FF742E">
    <w:pPr>
      <w:pStyle w:val="En-tte"/>
      <w:jc w:val="both"/>
      <w:rPr>
        <w:i/>
        <w:iCs/>
        <w:szCs w:val="18"/>
      </w:rPr>
    </w:pPr>
    <w:r w:rsidRPr="00B40F05">
      <w:rPr>
        <w:i/>
        <w:iCs/>
        <w:color w:val="000000"/>
        <w:szCs w:val="18"/>
      </w:rPr>
      <w:t xml:space="preserve">L’Association de la Ville et des Communes de la Région de Bruxelles-Capitale met ce modèle à la disposition de ses membres. </w:t>
    </w:r>
    <w:r w:rsidRPr="00B40F05">
      <w:rPr>
        <w:i/>
        <w:iCs/>
        <w:szCs w:val="18"/>
      </w:rPr>
      <w:t>Ce modèle peut être adapté aux spécificités locales.</w:t>
    </w:r>
  </w:p>
  <w:p w:rsidR="00565800" w:rsidRDefault="00565800" w:rsidP="00FF742E">
    <w:pPr>
      <w:pStyle w:val="En-tt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14A6"/>
    <w:multiLevelType w:val="hybridMultilevel"/>
    <w:tmpl w:val="C054F9A4"/>
    <w:lvl w:ilvl="0" w:tplc="3E06C8BE">
      <w:start w:val="6"/>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006077"/>
    <w:multiLevelType w:val="hybridMultilevel"/>
    <w:tmpl w:val="3BEC381E"/>
    <w:lvl w:ilvl="0" w:tplc="A2F88300">
      <w:start w:val="1"/>
      <w:numFmt w:val="decimal"/>
      <w:pStyle w:val="Titre1"/>
      <w:lvlText w:val="%1."/>
      <w:lvlJc w:val="left"/>
      <w:pPr>
        <w:tabs>
          <w:tab w:val="num" w:pos="1418"/>
        </w:tabs>
        <w:ind w:left="828" w:hanging="471"/>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D7C21A8"/>
    <w:multiLevelType w:val="multilevel"/>
    <w:tmpl w:val="040C001F"/>
    <w:lvl w:ilvl="0">
      <w:start w:val="1"/>
      <w:numFmt w:val="decimal"/>
      <w:lvlText w:val="%1."/>
      <w:lvlJc w:val="left"/>
      <w:pPr>
        <w:tabs>
          <w:tab w:val="num" w:pos="720"/>
        </w:tabs>
        <w:ind w:left="360" w:hanging="360"/>
      </w:pPr>
    </w:lvl>
    <w:lvl w:ilvl="1">
      <w:start w:val="1"/>
      <w:numFmt w:val="decimal"/>
      <w:pStyle w:val="Titre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10"/>
    <w:rsid w:val="000003EE"/>
    <w:rsid w:val="00000B48"/>
    <w:rsid w:val="000011C7"/>
    <w:rsid w:val="00001513"/>
    <w:rsid w:val="0000197A"/>
    <w:rsid w:val="00001C3E"/>
    <w:rsid w:val="0000224A"/>
    <w:rsid w:val="0000266E"/>
    <w:rsid w:val="000029AC"/>
    <w:rsid w:val="000037BF"/>
    <w:rsid w:val="00003AA7"/>
    <w:rsid w:val="00003BC2"/>
    <w:rsid w:val="00004027"/>
    <w:rsid w:val="000047D7"/>
    <w:rsid w:val="00004DC4"/>
    <w:rsid w:val="00005DFD"/>
    <w:rsid w:val="00005ED9"/>
    <w:rsid w:val="000065CE"/>
    <w:rsid w:val="00007CF7"/>
    <w:rsid w:val="0001009E"/>
    <w:rsid w:val="000103F1"/>
    <w:rsid w:val="00010FF5"/>
    <w:rsid w:val="00011282"/>
    <w:rsid w:val="000114B9"/>
    <w:rsid w:val="00011797"/>
    <w:rsid w:val="0001192B"/>
    <w:rsid w:val="00011FA9"/>
    <w:rsid w:val="00012542"/>
    <w:rsid w:val="000125E2"/>
    <w:rsid w:val="000127DB"/>
    <w:rsid w:val="00013093"/>
    <w:rsid w:val="00013244"/>
    <w:rsid w:val="00013637"/>
    <w:rsid w:val="0001387C"/>
    <w:rsid w:val="00015AB4"/>
    <w:rsid w:val="00016ACE"/>
    <w:rsid w:val="00016D17"/>
    <w:rsid w:val="00017625"/>
    <w:rsid w:val="0002025B"/>
    <w:rsid w:val="00020420"/>
    <w:rsid w:val="00020DB0"/>
    <w:rsid w:val="000211DF"/>
    <w:rsid w:val="0002223E"/>
    <w:rsid w:val="00022500"/>
    <w:rsid w:val="0002267D"/>
    <w:rsid w:val="0002292C"/>
    <w:rsid w:val="00023315"/>
    <w:rsid w:val="0002413B"/>
    <w:rsid w:val="0002432A"/>
    <w:rsid w:val="000247E1"/>
    <w:rsid w:val="00024A3E"/>
    <w:rsid w:val="000258E0"/>
    <w:rsid w:val="00025D08"/>
    <w:rsid w:val="00025DF9"/>
    <w:rsid w:val="0002627B"/>
    <w:rsid w:val="00026A17"/>
    <w:rsid w:val="00026BC8"/>
    <w:rsid w:val="00026D17"/>
    <w:rsid w:val="00026D93"/>
    <w:rsid w:val="000271CC"/>
    <w:rsid w:val="0003027C"/>
    <w:rsid w:val="0003038A"/>
    <w:rsid w:val="00031148"/>
    <w:rsid w:val="00031AA6"/>
    <w:rsid w:val="000320DB"/>
    <w:rsid w:val="00032223"/>
    <w:rsid w:val="0003252F"/>
    <w:rsid w:val="00032CB7"/>
    <w:rsid w:val="00032F4E"/>
    <w:rsid w:val="0003308A"/>
    <w:rsid w:val="000333B0"/>
    <w:rsid w:val="00033BF7"/>
    <w:rsid w:val="000347AC"/>
    <w:rsid w:val="00034AB4"/>
    <w:rsid w:val="00034DF2"/>
    <w:rsid w:val="00034EF1"/>
    <w:rsid w:val="00035FB9"/>
    <w:rsid w:val="00036B09"/>
    <w:rsid w:val="000370D6"/>
    <w:rsid w:val="000371B5"/>
    <w:rsid w:val="00037B0D"/>
    <w:rsid w:val="00037B21"/>
    <w:rsid w:val="00037F59"/>
    <w:rsid w:val="0004000A"/>
    <w:rsid w:val="000408F9"/>
    <w:rsid w:val="00040AA7"/>
    <w:rsid w:val="00040C28"/>
    <w:rsid w:val="0004136A"/>
    <w:rsid w:val="000415C4"/>
    <w:rsid w:val="0004250F"/>
    <w:rsid w:val="00042D85"/>
    <w:rsid w:val="00042DF9"/>
    <w:rsid w:val="0004323D"/>
    <w:rsid w:val="00044230"/>
    <w:rsid w:val="000446FB"/>
    <w:rsid w:val="0004490C"/>
    <w:rsid w:val="00045675"/>
    <w:rsid w:val="00045E36"/>
    <w:rsid w:val="000466B7"/>
    <w:rsid w:val="00046A4A"/>
    <w:rsid w:val="00046DF2"/>
    <w:rsid w:val="00047F37"/>
    <w:rsid w:val="000513BA"/>
    <w:rsid w:val="00052006"/>
    <w:rsid w:val="00052530"/>
    <w:rsid w:val="000525DD"/>
    <w:rsid w:val="00052B74"/>
    <w:rsid w:val="00052D14"/>
    <w:rsid w:val="00052DDA"/>
    <w:rsid w:val="00053415"/>
    <w:rsid w:val="00053A3F"/>
    <w:rsid w:val="00053FAB"/>
    <w:rsid w:val="000542DC"/>
    <w:rsid w:val="000548AA"/>
    <w:rsid w:val="000556FD"/>
    <w:rsid w:val="00055ED4"/>
    <w:rsid w:val="0005616D"/>
    <w:rsid w:val="00056831"/>
    <w:rsid w:val="000569A1"/>
    <w:rsid w:val="0005758D"/>
    <w:rsid w:val="00057E69"/>
    <w:rsid w:val="0006009F"/>
    <w:rsid w:val="000607B9"/>
    <w:rsid w:val="000621CD"/>
    <w:rsid w:val="00062847"/>
    <w:rsid w:val="00062DAA"/>
    <w:rsid w:val="00062EA3"/>
    <w:rsid w:val="000632E6"/>
    <w:rsid w:val="0006365A"/>
    <w:rsid w:val="00063FF4"/>
    <w:rsid w:val="0006440A"/>
    <w:rsid w:val="0006472E"/>
    <w:rsid w:val="0006545B"/>
    <w:rsid w:val="000654A6"/>
    <w:rsid w:val="00065CE1"/>
    <w:rsid w:val="00065E91"/>
    <w:rsid w:val="000664FD"/>
    <w:rsid w:val="00066790"/>
    <w:rsid w:val="00066DF5"/>
    <w:rsid w:val="00067743"/>
    <w:rsid w:val="00067BEB"/>
    <w:rsid w:val="00067DC2"/>
    <w:rsid w:val="00070B68"/>
    <w:rsid w:val="00070D1C"/>
    <w:rsid w:val="00071598"/>
    <w:rsid w:val="000717C8"/>
    <w:rsid w:val="00071B8E"/>
    <w:rsid w:val="00071CA5"/>
    <w:rsid w:val="0007229C"/>
    <w:rsid w:val="000725B8"/>
    <w:rsid w:val="00072665"/>
    <w:rsid w:val="000727C9"/>
    <w:rsid w:val="00072821"/>
    <w:rsid w:val="00072A6E"/>
    <w:rsid w:val="000735B4"/>
    <w:rsid w:val="000737B3"/>
    <w:rsid w:val="00073922"/>
    <w:rsid w:val="00074D88"/>
    <w:rsid w:val="00075662"/>
    <w:rsid w:val="00076C97"/>
    <w:rsid w:val="000776B9"/>
    <w:rsid w:val="00077A52"/>
    <w:rsid w:val="00080311"/>
    <w:rsid w:val="00080A75"/>
    <w:rsid w:val="00081EFF"/>
    <w:rsid w:val="00082F72"/>
    <w:rsid w:val="00083338"/>
    <w:rsid w:val="00084287"/>
    <w:rsid w:val="00085404"/>
    <w:rsid w:val="00085AB9"/>
    <w:rsid w:val="00085C83"/>
    <w:rsid w:val="00086769"/>
    <w:rsid w:val="00087A73"/>
    <w:rsid w:val="00087C58"/>
    <w:rsid w:val="00087F0E"/>
    <w:rsid w:val="00090800"/>
    <w:rsid w:val="0009102E"/>
    <w:rsid w:val="00091321"/>
    <w:rsid w:val="00091582"/>
    <w:rsid w:val="0009224D"/>
    <w:rsid w:val="000922C6"/>
    <w:rsid w:val="000932BA"/>
    <w:rsid w:val="00093987"/>
    <w:rsid w:val="00093BF6"/>
    <w:rsid w:val="000948C5"/>
    <w:rsid w:val="00095344"/>
    <w:rsid w:val="0009538D"/>
    <w:rsid w:val="000953CF"/>
    <w:rsid w:val="000957D7"/>
    <w:rsid w:val="00095C51"/>
    <w:rsid w:val="000963E4"/>
    <w:rsid w:val="00096F04"/>
    <w:rsid w:val="000971A0"/>
    <w:rsid w:val="00097542"/>
    <w:rsid w:val="000A061D"/>
    <w:rsid w:val="000A1672"/>
    <w:rsid w:val="000A1815"/>
    <w:rsid w:val="000A1A54"/>
    <w:rsid w:val="000A1BCE"/>
    <w:rsid w:val="000A1CE7"/>
    <w:rsid w:val="000A24D5"/>
    <w:rsid w:val="000A2559"/>
    <w:rsid w:val="000A283C"/>
    <w:rsid w:val="000A2989"/>
    <w:rsid w:val="000A2DDC"/>
    <w:rsid w:val="000A30C2"/>
    <w:rsid w:val="000A45CE"/>
    <w:rsid w:val="000A4C1B"/>
    <w:rsid w:val="000A53B6"/>
    <w:rsid w:val="000A5D28"/>
    <w:rsid w:val="000A5F1C"/>
    <w:rsid w:val="000A5FE7"/>
    <w:rsid w:val="000A61C6"/>
    <w:rsid w:val="000A6806"/>
    <w:rsid w:val="000A6BE9"/>
    <w:rsid w:val="000A6EE8"/>
    <w:rsid w:val="000A6F82"/>
    <w:rsid w:val="000A7284"/>
    <w:rsid w:val="000A73E1"/>
    <w:rsid w:val="000B0027"/>
    <w:rsid w:val="000B00D8"/>
    <w:rsid w:val="000B078A"/>
    <w:rsid w:val="000B0E0B"/>
    <w:rsid w:val="000B1199"/>
    <w:rsid w:val="000B1C17"/>
    <w:rsid w:val="000B2541"/>
    <w:rsid w:val="000B2544"/>
    <w:rsid w:val="000B2BBD"/>
    <w:rsid w:val="000B364A"/>
    <w:rsid w:val="000B3924"/>
    <w:rsid w:val="000B3BEB"/>
    <w:rsid w:val="000B4252"/>
    <w:rsid w:val="000B4452"/>
    <w:rsid w:val="000B4654"/>
    <w:rsid w:val="000B5696"/>
    <w:rsid w:val="000B5E89"/>
    <w:rsid w:val="000B69A4"/>
    <w:rsid w:val="000C0757"/>
    <w:rsid w:val="000C07EB"/>
    <w:rsid w:val="000C08DD"/>
    <w:rsid w:val="000C1314"/>
    <w:rsid w:val="000C184C"/>
    <w:rsid w:val="000C1884"/>
    <w:rsid w:val="000C18FD"/>
    <w:rsid w:val="000C20D2"/>
    <w:rsid w:val="000C2681"/>
    <w:rsid w:val="000C27DA"/>
    <w:rsid w:val="000C3295"/>
    <w:rsid w:val="000C3473"/>
    <w:rsid w:val="000C35C5"/>
    <w:rsid w:val="000C3E2A"/>
    <w:rsid w:val="000C40AA"/>
    <w:rsid w:val="000C4162"/>
    <w:rsid w:val="000C4AB4"/>
    <w:rsid w:val="000C6A8F"/>
    <w:rsid w:val="000C6E0F"/>
    <w:rsid w:val="000C6F2B"/>
    <w:rsid w:val="000C73D6"/>
    <w:rsid w:val="000C7605"/>
    <w:rsid w:val="000C77AC"/>
    <w:rsid w:val="000C7A76"/>
    <w:rsid w:val="000C7E35"/>
    <w:rsid w:val="000D01A6"/>
    <w:rsid w:val="000D0CA2"/>
    <w:rsid w:val="000D1113"/>
    <w:rsid w:val="000D12B0"/>
    <w:rsid w:val="000D14B6"/>
    <w:rsid w:val="000D1B2B"/>
    <w:rsid w:val="000D1C89"/>
    <w:rsid w:val="000D2A19"/>
    <w:rsid w:val="000D39D9"/>
    <w:rsid w:val="000D3E73"/>
    <w:rsid w:val="000D3FC6"/>
    <w:rsid w:val="000D41D2"/>
    <w:rsid w:val="000D4974"/>
    <w:rsid w:val="000D578A"/>
    <w:rsid w:val="000D5B09"/>
    <w:rsid w:val="000D5BA8"/>
    <w:rsid w:val="000D5E00"/>
    <w:rsid w:val="000D689C"/>
    <w:rsid w:val="000D69C4"/>
    <w:rsid w:val="000D75C2"/>
    <w:rsid w:val="000D75F8"/>
    <w:rsid w:val="000E0187"/>
    <w:rsid w:val="000E0D45"/>
    <w:rsid w:val="000E144F"/>
    <w:rsid w:val="000E16EB"/>
    <w:rsid w:val="000E17C9"/>
    <w:rsid w:val="000E196F"/>
    <w:rsid w:val="000E1D66"/>
    <w:rsid w:val="000E20AF"/>
    <w:rsid w:val="000E2E50"/>
    <w:rsid w:val="000E3856"/>
    <w:rsid w:val="000E41FF"/>
    <w:rsid w:val="000E4516"/>
    <w:rsid w:val="000E55EB"/>
    <w:rsid w:val="000E59BD"/>
    <w:rsid w:val="000E5C45"/>
    <w:rsid w:val="000E5D05"/>
    <w:rsid w:val="000E5D27"/>
    <w:rsid w:val="000E5E48"/>
    <w:rsid w:val="000E614A"/>
    <w:rsid w:val="000E617D"/>
    <w:rsid w:val="000E6F14"/>
    <w:rsid w:val="000E705A"/>
    <w:rsid w:val="000E77A2"/>
    <w:rsid w:val="000E7D43"/>
    <w:rsid w:val="000F00DE"/>
    <w:rsid w:val="000F0356"/>
    <w:rsid w:val="000F0403"/>
    <w:rsid w:val="000F053C"/>
    <w:rsid w:val="000F0D19"/>
    <w:rsid w:val="000F144B"/>
    <w:rsid w:val="000F147D"/>
    <w:rsid w:val="000F16BF"/>
    <w:rsid w:val="000F1BE3"/>
    <w:rsid w:val="000F1F51"/>
    <w:rsid w:val="000F290D"/>
    <w:rsid w:val="000F2A17"/>
    <w:rsid w:val="000F2FD9"/>
    <w:rsid w:val="000F379E"/>
    <w:rsid w:val="000F3B40"/>
    <w:rsid w:val="000F3D01"/>
    <w:rsid w:val="000F40F7"/>
    <w:rsid w:val="000F4100"/>
    <w:rsid w:val="000F431D"/>
    <w:rsid w:val="000F4755"/>
    <w:rsid w:val="000F4D95"/>
    <w:rsid w:val="000F53FE"/>
    <w:rsid w:val="000F5A19"/>
    <w:rsid w:val="000F6038"/>
    <w:rsid w:val="000F6170"/>
    <w:rsid w:val="000F62BC"/>
    <w:rsid w:val="000F6594"/>
    <w:rsid w:val="000F7011"/>
    <w:rsid w:val="000F7B6A"/>
    <w:rsid w:val="0010054F"/>
    <w:rsid w:val="00100AC0"/>
    <w:rsid w:val="001018D7"/>
    <w:rsid w:val="00102D65"/>
    <w:rsid w:val="001034F3"/>
    <w:rsid w:val="00104CF9"/>
    <w:rsid w:val="001063DD"/>
    <w:rsid w:val="00106686"/>
    <w:rsid w:val="001066F0"/>
    <w:rsid w:val="00106940"/>
    <w:rsid w:val="001070E2"/>
    <w:rsid w:val="00107211"/>
    <w:rsid w:val="00107839"/>
    <w:rsid w:val="00107CFA"/>
    <w:rsid w:val="00110E3E"/>
    <w:rsid w:val="001113D7"/>
    <w:rsid w:val="001129A5"/>
    <w:rsid w:val="00112AEC"/>
    <w:rsid w:val="00112D7B"/>
    <w:rsid w:val="001132DF"/>
    <w:rsid w:val="00113472"/>
    <w:rsid w:val="00113E9F"/>
    <w:rsid w:val="0011445E"/>
    <w:rsid w:val="00114786"/>
    <w:rsid w:val="00114B7E"/>
    <w:rsid w:val="00114C97"/>
    <w:rsid w:val="001153B3"/>
    <w:rsid w:val="00115FC4"/>
    <w:rsid w:val="001163ED"/>
    <w:rsid w:val="00116448"/>
    <w:rsid w:val="001176E9"/>
    <w:rsid w:val="001179A7"/>
    <w:rsid w:val="00117ADC"/>
    <w:rsid w:val="00120CFA"/>
    <w:rsid w:val="001210F9"/>
    <w:rsid w:val="00121205"/>
    <w:rsid w:val="001217F4"/>
    <w:rsid w:val="00121C1E"/>
    <w:rsid w:val="00121C7C"/>
    <w:rsid w:val="00121E7D"/>
    <w:rsid w:val="00122A2C"/>
    <w:rsid w:val="00122D7F"/>
    <w:rsid w:val="00123351"/>
    <w:rsid w:val="00124368"/>
    <w:rsid w:val="001246B7"/>
    <w:rsid w:val="00124F19"/>
    <w:rsid w:val="00125B78"/>
    <w:rsid w:val="00125EF4"/>
    <w:rsid w:val="00126D02"/>
    <w:rsid w:val="001278B4"/>
    <w:rsid w:val="00127BD4"/>
    <w:rsid w:val="0013025E"/>
    <w:rsid w:val="00130CD0"/>
    <w:rsid w:val="001311B9"/>
    <w:rsid w:val="0013128D"/>
    <w:rsid w:val="00131777"/>
    <w:rsid w:val="0013236E"/>
    <w:rsid w:val="001324AA"/>
    <w:rsid w:val="001329EB"/>
    <w:rsid w:val="00132E0F"/>
    <w:rsid w:val="00132EF4"/>
    <w:rsid w:val="0013314E"/>
    <w:rsid w:val="0013326C"/>
    <w:rsid w:val="00133E16"/>
    <w:rsid w:val="00134414"/>
    <w:rsid w:val="00134CBC"/>
    <w:rsid w:val="0013516F"/>
    <w:rsid w:val="00135399"/>
    <w:rsid w:val="00135642"/>
    <w:rsid w:val="00135B47"/>
    <w:rsid w:val="00135F71"/>
    <w:rsid w:val="001363F4"/>
    <w:rsid w:val="00136712"/>
    <w:rsid w:val="00137D86"/>
    <w:rsid w:val="00140456"/>
    <w:rsid w:val="00140E12"/>
    <w:rsid w:val="00141C6E"/>
    <w:rsid w:val="001423D5"/>
    <w:rsid w:val="0014349C"/>
    <w:rsid w:val="00143EDC"/>
    <w:rsid w:val="00143FD5"/>
    <w:rsid w:val="00144034"/>
    <w:rsid w:val="001443A9"/>
    <w:rsid w:val="00144818"/>
    <w:rsid w:val="00144E0A"/>
    <w:rsid w:val="00145734"/>
    <w:rsid w:val="00145C41"/>
    <w:rsid w:val="00145C81"/>
    <w:rsid w:val="001460B8"/>
    <w:rsid w:val="0014667F"/>
    <w:rsid w:val="00146BA2"/>
    <w:rsid w:val="00147455"/>
    <w:rsid w:val="00147508"/>
    <w:rsid w:val="00147571"/>
    <w:rsid w:val="00147A97"/>
    <w:rsid w:val="00147C86"/>
    <w:rsid w:val="00150661"/>
    <w:rsid w:val="00150F94"/>
    <w:rsid w:val="00151125"/>
    <w:rsid w:val="00151194"/>
    <w:rsid w:val="00152754"/>
    <w:rsid w:val="001528CA"/>
    <w:rsid w:val="0015314D"/>
    <w:rsid w:val="0015335E"/>
    <w:rsid w:val="001533CB"/>
    <w:rsid w:val="001536FA"/>
    <w:rsid w:val="00153E91"/>
    <w:rsid w:val="0015486F"/>
    <w:rsid w:val="00155175"/>
    <w:rsid w:val="00155983"/>
    <w:rsid w:val="0015631A"/>
    <w:rsid w:val="00156B49"/>
    <w:rsid w:val="00157228"/>
    <w:rsid w:val="001572A9"/>
    <w:rsid w:val="001572B3"/>
    <w:rsid w:val="00157344"/>
    <w:rsid w:val="001573E2"/>
    <w:rsid w:val="0015792D"/>
    <w:rsid w:val="0016014E"/>
    <w:rsid w:val="001603B2"/>
    <w:rsid w:val="001619DE"/>
    <w:rsid w:val="00162028"/>
    <w:rsid w:val="00162145"/>
    <w:rsid w:val="001622D2"/>
    <w:rsid w:val="00163521"/>
    <w:rsid w:val="001636A2"/>
    <w:rsid w:val="00164CF3"/>
    <w:rsid w:val="00165660"/>
    <w:rsid w:val="0016585B"/>
    <w:rsid w:val="00166403"/>
    <w:rsid w:val="00167DF6"/>
    <w:rsid w:val="0017063B"/>
    <w:rsid w:val="0017064C"/>
    <w:rsid w:val="00171266"/>
    <w:rsid w:val="001715F2"/>
    <w:rsid w:val="0017263D"/>
    <w:rsid w:val="00173E6C"/>
    <w:rsid w:val="001745C8"/>
    <w:rsid w:val="00174ABF"/>
    <w:rsid w:val="00174DA1"/>
    <w:rsid w:val="00175A81"/>
    <w:rsid w:val="0017698A"/>
    <w:rsid w:val="00176CB1"/>
    <w:rsid w:val="00177884"/>
    <w:rsid w:val="00177F57"/>
    <w:rsid w:val="00180007"/>
    <w:rsid w:val="0018068A"/>
    <w:rsid w:val="00180C80"/>
    <w:rsid w:val="00180DB2"/>
    <w:rsid w:val="0018102F"/>
    <w:rsid w:val="001810DA"/>
    <w:rsid w:val="001825DF"/>
    <w:rsid w:val="00182878"/>
    <w:rsid w:val="00182AC8"/>
    <w:rsid w:val="001835EA"/>
    <w:rsid w:val="00183929"/>
    <w:rsid w:val="00183DDA"/>
    <w:rsid w:val="001842F1"/>
    <w:rsid w:val="00184794"/>
    <w:rsid w:val="00185668"/>
    <w:rsid w:val="00185B33"/>
    <w:rsid w:val="00185F41"/>
    <w:rsid w:val="001866C2"/>
    <w:rsid w:val="00186FBB"/>
    <w:rsid w:val="00187656"/>
    <w:rsid w:val="00187BBF"/>
    <w:rsid w:val="0019141D"/>
    <w:rsid w:val="001915FF"/>
    <w:rsid w:val="00191626"/>
    <w:rsid w:val="001917B1"/>
    <w:rsid w:val="00191831"/>
    <w:rsid w:val="00191F49"/>
    <w:rsid w:val="00192641"/>
    <w:rsid w:val="00192849"/>
    <w:rsid w:val="00192D2B"/>
    <w:rsid w:val="00192E7C"/>
    <w:rsid w:val="00193178"/>
    <w:rsid w:val="00194441"/>
    <w:rsid w:val="00194971"/>
    <w:rsid w:val="00195113"/>
    <w:rsid w:val="00195204"/>
    <w:rsid w:val="00195C8A"/>
    <w:rsid w:val="00196BAE"/>
    <w:rsid w:val="001971C8"/>
    <w:rsid w:val="001978E8"/>
    <w:rsid w:val="001A050E"/>
    <w:rsid w:val="001A0704"/>
    <w:rsid w:val="001A0B00"/>
    <w:rsid w:val="001A102C"/>
    <w:rsid w:val="001A1837"/>
    <w:rsid w:val="001A288A"/>
    <w:rsid w:val="001A29DC"/>
    <w:rsid w:val="001A2DC9"/>
    <w:rsid w:val="001A302B"/>
    <w:rsid w:val="001A331A"/>
    <w:rsid w:val="001A3D97"/>
    <w:rsid w:val="001A44C6"/>
    <w:rsid w:val="001A4B45"/>
    <w:rsid w:val="001A5015"/>
    <w:rsid w:val="001A5139"/>
    <w:rsid w:val="001A58EE"/>
    <w:rsid w:val="001A60BB"/>
    <w:rsid w:val="001A637C"/>
    <w:rsid w:val="001A6399"/>
    <w:rsid w:val="001A680F"/>
    <w:rsid w:val="001A6CB6"/>
    <w:rsid w:val="001A6F82"/>
    <w:rsid w:val="001A7BD2"/>
    <w:rsid w:val="001A7FC4"/>
    <w:rsid w:val="001B0674"/>
    <w:rsid w:val="001B09B5"/>
    <w:rsid w:val="001B192F"/>
    <w:rsid w:val="001B2AC3"/>
    <w:rsid w:val="001B2EE7"/>
    <w:rsid w:val="001B3184"/>
    <w:rsid w:val="001B4BBB"/>
    <w:rsid w:val="001B4C71"/>
    <w:rsid w:val="001B4F65"/>
    <w:rsid w:val="001B598C"/>
    <w:rsid w:val="001B5F88"/>
    <w:rsid w:val="001B6282"/>
    <w:rsid w:val="001B654E"/>
    <w:rsid w:val="001B6A54"/>
    <w:rsid w:val="001B6E90"/>
    <w:rsid w:val="001B7025"/>
    <w:rsid w:val="001B775F"/>
    <w:rsid w:val="001B7DB0"/>
    <w:rsid w:val="001C0072"/>
    <w:rsid w:val="001C0566"/>
    <w:rsid w:val="001C05C6"/>
    <w:rsid w:val="001C10EE"/>
    <w:rsid w:val="001C281F"/>
    <w:rsid w:val="001C37BD"/>
    <w:rsid w:val="001C39AF"/>
    <w:rsid w:val="001C3B72"/>
    <w:rsid w:val="001C4A01"/>
    <w:rsid w:val="001C4EB2"/>
    <w:rsid w:val="001C552B"/>
    <w:rsid w:val="001C5740"/>
    <w:rsid w:val="001C58FD"/>
    <w:rsid w:val="001C64FC"/>
    <w:rsid w:val="001C671D"/>
    <w:rsid w:val="001C6C92"/>
    <w:rsid w:val="001C6E9E"/>
    <w:rsid w:val="001C7018"/>
    <w:rsid w:val="001C7710"/>
    <w:rsid w:val="001C78FE"/>
    <w:rsid w:val="001C7CCC"/>
    <w:rsid w:val="001D1574"/>
    <w:rsid w:val="001D173E"/>
    <w:rsid w:val="001D1E0B"/>
    <w:rsid w:val="001D2416"/>
    <w:rsid w:val="001D2569"/>
    <w:rsid w:val="001D2598"/>
    <w:rsid w:val="001D277C"/>
    <w:rsid w:val="001D29D5"/>
    <w:rsid w:val="001D2B3C"/>
    <w:rsid w:val="001D34EA"/>
    <w:rsid w:val="001D34F9"/>
    <w:rsid w:val="001D3550"/>
    <w:rsid w:val="001D3578"/>
    <w:rsid w:val="001D3A77"/>
    <w:rsid w:val="001D3CF9"/>
    <w:rsid w:val="001D3FB6"/>
    <w:rsid w:val="001D4055"/>
    <w:rsid w:val="001D49E6"/>
    <w:rsid w:val="001D5085"/>
    <w:rsid w:val="001D550D"/>
    <w:rsid w:val="001D5764"/>
    <w:rsid w:val="001D58D7"/>
    <w:rsid w:val="001D63BE"/>
    <w:rsid w:val="001D690B"/>
    <w:rsid w:val="001D7090"/>
    <w:rsid w:val="001D7519"/>
    <w:rsid w:val="001E0386"/>
    <w:rsid w:val="001E06B9"/>
    <w:rsid w:val="001E11CD"/>
    <w:rsid w:val="001E1580"/>
    <w:rsid w:val="001E27CC"/>
    <w:rsid w:val="001E2BBD"/>
    <w:rsid w:val="001E2C7B"/>
    <w:rsid w:val="001E3988"/>
    <w:rsid w:val="001E50AD"/>
    <w:rsid w:val="001E50FC"/>
    <w:rsid w:val="001E5553"/>
    <w:rsid w:val="001E57C3"/>
    <w:rsid w:val="001E5800"/>
    <w:rsid w:val="001E5DB9"/>
    <w:rsid w:val="001E63E0"/>
    <w:rsid w:val="001E6492"/>
    <w:rsid w:val="001E668F"/>
    <w:rsid w:val="001E7C2B"/>
    <w:rsid w:val="001E7CBE"/>
    <w:rsid w:val="001F016F"/>
    <w:rsid w:val="001F082A"/>
    <w:rsid w:val="001F0928"/>
    <w:rsid w:val="001F0AE9"/>
    <w:rsid w:val="001F0E07"/>
    <w:rsid w:val="001F249D"/>
    <w:rsid w:val="001F2D06"/>
    <w:rsid w:val="001F2E93"/>
    <w:rsid w:val="001F4204"/>
    <w:rsid w:val="001F4843"/>
    <w:rsid w:val="001F4963"/>
    <w:rsid w:val="001F5418"/>
    <w:rsid w:val="001F5764"/>
    <w:rsid w:val="001F5A6D"/>
    <w:rsid w:val="001F61DB"/>
    <w:rsid w:val="001F71D2"/>
    <w:rsid w:val="001F7825"/>
    <w:rsid w:val="001F787D"/>
    <w:rsid w:val="002002EC"/>
    <w:rsid w:val="002004DF"/>
    <w:rsid w:val="00201851"/>
    <w:rsid w:val="0020242B"/>
    <w:rsid w:val="00202849"/>
    <w:rsid w:val="00202AE7"/>
    <w:rsid w:val="00202D92"/>
    <w:rsid w:val="00202DBD"/>
    <w:rsid w:val="0020465E"/>
    <w:rsid w:val="00204711"/>
    <w:rsid w:val="00204D14"/>
    <w:rsid w:val="00205A31"/>
    <w:rsid w:val="00205D97"/>
    <w:rsid w:val="00206572"/>
    <w:rsid w:val="00206B5A"/>
    <w:rsid w:val="00206C07"/>
    <w:rsid w:val="00210613"/>
    <w:rsid w:val="00210AD8"/>
    <w:rsid w:val="00211118"/>
    <w:rsid w:val="00211752"/>
    <w:rsid w:val="002119A0"/>
    <w:rsid w:val="00211B8C"/>
    <w:rsid w:val="0021286A"/>
    <w:rsid w:val="00213562"/>
    <w:rsid w:val="00213CB4"/>
    <w:rsid w:val="00214BEB"/>
    <w:rsid w:val="00215656"/>
    <w:rsid w:val="002163D0"/>
    <w:rsid w:val="002168F0"/>
    <w:rsid w:val="00216CB7"/>
    <w:rsid w:val="00216D78"/>
    <w:rsid w:val="00217F3F"/>
    <w:rsid w:val="0022060D"/>
    <w:rsid w:val="002207F7"/>
    <w:rsid w:val="00220B07"/>
    <w:rsid w:val="00220D31"/>
    <w:rsid w:val="0022123F"/>
    <w:rsid w:val="00221B58"/>
    <w:rsid w:val="00222178"/>
    <w:rsid w:val="002222F6"/>
    <w:rsid w:val="00222953"/>
    <w:rsid w:val="002235C0"/>
    <w:rsid w:val="0022370C"/>
    <w:rsid w:val="0022464E"/>
    <w:rsid w:val="00224F53"/>
    <w:rsid w:val="00225395"/>
    <w:rsid w:val="0022570F"/>
    <w:rsid w:val="00225B11"/>
    <w:rsid w:val="00226AC2"/>
    <w:rsid w:val="00226BD2"/>
    <w:rsid w:val="00226F63"/>
    <w:rsid w:val="00226F84"/>
    <w:rsid w:val="00227470"/>
    <w:rsid w:val="00227544"/>
    <w:rsid w:val="00230D4C"/>
    <w:rsid w:val="00230DA9"/>
    <w:rsid w:val="00230E8E"/>
    <w:rsid w:val="00231276"/>
    <w:rsid w:val="002313F0"/>
    <w:rsid w:val="00231603"/>
    <w:rsid w:val="002326E0"/>
    <w:rsid w:val="002327BB"/>
    <w:rsid w:val="002335DC"/>
    <w:rsid w:val="00233813"/>
    <w:rsid w:val="00233D02"/>
    <w:rsid w:val="00234197"/>
    <w:rsid w:val="002344E4"/>
    <w:rsid w:val="00234768"/>
    <w:rsid w:val="002348C0"/>
    <w:rsid w:val="00235126"/>
    <w:rsid w:val="00235A92"/>
    <w:rsid w:val="002362EB"/>
    <w:rsid w:val="002367FD"/>
    <w:rsid w:val="00237123"/>
    <w:rsid w:val="002375B6"/>
    <w:rsid w:val="00237634"/>
    <w:rsid w:val="00237EF5"/>
    <w:rsid w:val="00240740"/>
    <w:rsid w:val="00241AD3"/>
    <w:rsid w:val="002427BF"/>
    <w:rsid w:val="00243685"/>
    <w:rsid w:val="00243E72"/>
    <w:rsid w:val="00245356"/>
    <w:rsid w:val="00245398"/>
    <w:rsid w:val="00245B34"/>
    <w:rsid w:val="00246246"/>
    <w:rsid w:val="00246A67"/>
    <w:rsid w:val="00246D3D"/>
    <w:rsid w:val="00247A39"/>
    <w:rsid w:val="002504FB"/>
    <w:rsid w:val="002504FD"/>
    <w:rsid w:val="0025059B"/>
    <w:rsid w:val="00251352"/>
    <w:rsid w:val="002515DB"/>
    <w:rsid w:val="00251F2E"/>
    <w:rsid w:val="0025240C"/>
    <w:rsid w:val="00252E6F"/>
    <w:rsid w:val="002531B4"/>
    <w:rsid w:val="00253548"/>
    <w:rsid w:val="00253A79"/>
    <w:rsid w:val="00253AC7"/>
    <w:rsid w:val="002547BD"/>
    <w:rsid w:val="00254AE8"/>
    <w:rsid w:val="00256848"/>
    <w:rsid w:val="002574E2"/>
    <w:rsid w:val="00257C67"/>
    <w:rsid w:val="00260469"/>
    <w:rsid w:val="00260B3D"/>
    <w:rsid w:val="00260E50"/>
    <w:rsid w:val="00261035"/>
    <w:rsid w:val="00261297"/>
    <w:rsid w:val="002624E9"/>
    <w:rsid w:val="002626E9"/>
    <w:rsid w:val="002628EE"/>
    <w:rsid w:val="002632E7"/>
    <w:rsid w:val="00263668"/>
    <w:rsid w:val="00263776"/>
    <w:rsid w:val="002639BB"/>
    <w:rsid w:val="00263AB8"/>
    <w:rsid w:val="00263C7E"/>
    <w:rsid w:val="00263EA6"/>
    <w:rsid w:val="002642BA"/>
    <w:rsid w:val="002642DD"/>
    <w:rsid w:val="002643B5"/>
    <w:rsid w:val="00264CCC"/>
    <w:rsid w:val="00264D2E"/>
    <w:rsid w:val="00264E4A"/>
    <w:rsid w:val="002652D5"/>
    <w:rsid w:val="002653B0"/>
    <w:rsid w:val="0026586B"/>
    <w:rsid w:val="00266306"/>
    <w:rsid w:val="00266614"/>
    <w:rsid w:val="0026769B"/>
    <w:rsid w:val="002676E9"/>
    <w:rsid w:val="00267A69"/>
    <w:rsid w:val="00267BEB"/>
    <w:rsid w:val="00270229"/>
    <w:rsid w:val="00270920"/>
    <w:rsid w:val="00270B39"/>
    <w:rsid w:val="00270EB9"/>
    <w:rsid w:val="00271023"/>
    <w:rsid w:val="002713A3"/>
    <w:rsid w:val="00271668"/>
    <w:rsid w:val="00272304"/>
    <w:rsid w:val="002726EE"/>
    <w:rsid w:val="00272C5E"/>
    <w:rsid w:val="00272CDA"/>
    <w:rsid w:val="00272D0F"/>
    <w:rsid w:val="002736AC"/>
    <w:rsid w:val="002737E7"/>
    <w:rsid w:val="00273976"/>
    <w:rsid w:val="00273BB2"/>
    <w:rsid w:val="00273C76"/>
    <w:rsid w:val="00274A3A"/>
    <w:rsid w:val="00274F29"/>
    <w:rsid w:val="00275320"/>
    <w:rsid w:val="00275B7F"/>
    <w:rsid w:val="00275EBE"/>
    <w:rsid w:val="002760A2"/>
    <w:rsid w:val="00276821"/>
    <w:rsid w:val="00276A57"/>
    <w:rsid w:val="00276F4E"/>
    <w:rsid w:val="00277308"/>
    <w:rsid w:val="00277A90"/>
    <w:rsid w:val="00277FF9"/>
    <w:rsid w:val="00280176"/>
    <w:rsid w:val="002803AB"/>
    <w:rsid w:val="0028105A"/>
    <w:rsid w:val="0028122E"/>
    <w:rsid w:val="002817D5"/>
    <w:rsid w:val="002828E4"/>
    <w:rsid w:val="00282B1B"/>
    <w:rsid w:val="00283779"/>
    <w:rsid w:val="00283E97"/>
    <w:rsid w:val="00284094"/>
    <w:rsid w:val="002844E0"/>
    <w:rsid w:val="00284714"/>
    <w:rsid w:val="0028490D"/>
    <w:rsid w:val="00284B31"/>
    <w:rsid w:val="00284FFF"/>
    <w:rsid w:val="00285181"/>
    <w:rsid w:val="002853B4"/>
    <w:rsid w:val="002855E6"/>
    <w:rsid w:val="00285971"/>
    <w:rsid w:val="00285A8A"/>
    <w:rsid w:val="0028645C"/>
    <w:rsid w:val="002873AE"/>
    <w:rsid w:val="0028751E"/>
    <w:rsid w:val="00287A24"/>
    <w:rsid w:val="00287AD8"/>
    <w:rsid w:val="00287C97"/>
    <w:rsid w:val="00287F22"/>
    <w:rsid w:val="00287F48"/>
    <w:rsid w:val="00287F6D"/>
    <w:rsid w:val="00287F71"/>
    <w:rsid w:val="0029011F"/>
    <w:rsid w:val="00290215"/>
    <w:rsid w:val="00290967"/>
    <w:rsid w:val="00290986"/>
    <w:rsid w:val="00290D94"/>
    <w:rsid w:val="00290EE3"/>
    <w:rsid w:val="00291125"/>
    <w:rsid w:val="00291CCA"/>
    <w:rsid w:val="00293109"/>
    <w:rsid w:val="00293966"/>
    <w:rsid w:val="00293995"/>
    <w:rsid w:val="00293E9F"/>
    <w:rsid w:val="00293FC8"/>
    <w:rsid w:val="00295430"/>
    <w:rsid w:val="00296169"/>
    <w:rsid w:val="00296206"/>
    <w:rsid w:val="00296572"/>
    <w:rsid w:val="00296640"/>
    <w:rsid w:val="002968E9"/>
    <w:rsid w:val="00296E71"/>
    <w:rsid w:val="0029739F"/>
    <w:rsid w:val="00297596"/>
    <w:rsid w:val="00297CC1"/>
    <w:rsid w:val="002A092E"/>
    <w:rsid w:val="002A11A2"/>
    <w:rsid w:val="002A1968"/>
    <w:rsid w:val="002A1F6D"/>
    <w:rsid w:val="002A204E"/>
    <w:rsid w:val="002A21C5"/>
    <w:rsid w:val="002A29D8"/>
    <w:rsid w:val="002A33E7"/>
    <w:rsid w:val="002A374A"/>
    <w:rsid w:val="002A3DB8"/>
    <w:rsid w:val="002A4E8B"/>
    <w:rsid w:val="002A57C8"/>
    <w:rsid w:val="002A5910"/>
    <w:rsid w:val="002A5A39"/>
    <w:rsid w:val="002A64B2"/>
    <w:rsid w:val="002A662B"/>
    <w:rsid w:val="002A6726"/>
    <w:rsid w:val="002A6C58"/>
    <w:rsid w:val="002A745D"/>
    <w:rsid w:val="002B111F"/>
    <w:rsid w:val="002B213E"/>
    <w:rsid w:val="002B29E6"/>
    <w:rsid w:val="002B2A99"/>
    <w:rsid w:val="002B2B36"/>
    <w:rsid w:val="002B321F"/>
    <w:rsid w:val="002B3537"/>
    <w:rsid w:val="002B3FF2"/>
    <w:rsid w:val="002B424A"/>
    <w:rsid w:val="002B4F34"/>
    <w:rsid w:val="002B552E"/>
    <w:rsid w:val="002B5E26"/>
    <w:rsid w:val="002B6791"/>
    <w:rsid w:val="002B6B71"/>
    <w:rsid w:val="002B6CB8"/>
    <w:rsid w:val="002B6D3C"/>
    <w:rsid w:val="002B6F99"/>
    <w:rsid w:val="002B7906"/>
    <w:rsid w:val="002C08B8"/>
    <w:rsid w:val="002C15E5"/>
    <w:rsid w:val="002C1655"/>
    <w:rsid w:val="002C23E2"/>
    <w:rsid w:val="002C2613"/>
    <w:rsid w:val="002C30A6"/>
    <w:rsid w:val="002C3366"/>
    <w:rsid w:val="002C3674"/>
    <w:rsid w:val="002C3CE7"/>
    <w:rsid w:val="002C3EFA"/>
    <w:rsid w:val="002C46B3"/>
    <w:rsid w:val="002C4C7A"/>
    <w:rsid w:val="002C546E"/>
    <w:rsid w:val="002C569B"/>
    <w:rsid w:val="002C5935"/>
    <w:rsid w:val="002C6B03"/>
    <w:rsid w:val="002C6E4B"/>
    <w:rsid w:val="002C6E88"/>
    <w:rsid w:val="002C709D"/>
    <w:rsid w:val="002C739B"/>
    <w:rsid w:val="002C7944"/>
    <w:rsid w:val="002C7B7D"/>
    <w:rsid w:val="002D04E5"/>
    <w:rsid w:val="002D06F7"/>
    <w:rsid w:val="002D094B"/>
    <w:rsid w:val="002D0B65"/>
    <w:rsid w:val="002D1604"/>
    <w:rsid w:val="002D1823"/>
    <w:rsid w:val="002D1C52"/>
    <w:rsid w:val="002D1D7B"/>
    <w:rsid w:val="002D2092"/>
    <w:rsid w:val="002D215A"/>
    <w:rsid w:val="002D2529"/>
    <w:rsid w:val="002D2535"/>
    <w:rsid w:val="002D262E"/>
    <w:rsid w:val="002D28AE"/>
    <w:rsid w:val="002D2982"/>
    <w:rsid w:val="002D2BAD"/>
    <w:rsid w:val="002D2CEF"/>
    <w:rsid w:val="002D3270"/>
    <w:rsid w:val="002D3358"/>
    <w:rsid w:val="002D344B"/>
    <w:rsid w:val="002D4F79"/>
    <w:rsid w:val="002D5A00"/>
    <w:rsid w:val="002D5CD4"/>
    <w:rsid w:val="002D5E32"/>
    <w:rsid w:val="002D6ACE"/>
    <w:rsid w:val="002D6CB6"/>
    <w:rsid w:val="002D7067"/>
    <w:rsid w:val="002D798E"/>
    <w:rsid w:val="002E016C"/>
    <w:rsid w:val="002E059E"/>
    <w:rsid w:val="002E0D8F"/>
    <w:rsid w:val="002E1390"/>
    <w:rsid w:val="002E1BEC"/>
    <w:rsid w:val="002E2986"/>
    <w:rsid w:val="002E2D43"/>
    <w:rsid w:val="002E30B2"/>
    <w:rsid w:val="002E38A1"/>
    <w:rsid w:val="002E481E"/>
    <w:rsid w:val="002E5A3F"/>
    <w:rsid w:val="002E6204"/>
    <w:rsid w:val="002E6242"/>
    <w:rsid w:val="002E68D1"/>
    <w:rsid w:val="002E70C2"/>
    <w:rsid w:val="002E7762"/>
    <w:rsid w:val="002F1123"/>
    <w:rsid w:val="002F2550"/>
    <w:rsid w:val="002F2DC2"/>
    <w:rsid w:val="002F39E6"/>
    <w:rsid w:val="002F3E07"/>
    <w:rsid w:val="002F41EA"/>
    <w:rsid w:val="002F4386"/>
    <w:rsid w:val="002F44C6"/>
    <w:rsid w:val="002F4629"/>
    <w:rsid w:val="002F47D1"/>
    <w:rsid w:val="002F4BD3"/>
    <w:rsid w:val="002F50A2"/>
    <w:rsid w:val="002F5A79"/>
    <w:rsid w:val="002F6556"/>
    <w:rsid w:val="002F6823"/>
    <w:rsid w:val="002F799C"/>
    <w:rsid w:val="002F7A2A"/>
    <w:rsid w:val="00300695"/>
    <w:rsid w:val="00301625"/>
    <w:rsid w:val="003019F3"/>
    <w:rsid w:val="00302106"/>
    <w:rsid w:val="003024F8"/>
    <w:rsid w:val="00302794"/>
    <w:rsid w:val="00302799"/>
    <w:rsid w:val="00302AFC"/>
    <w:rsid w:val="003032C4"/>
    <w:rsid w:val="00303496"/>
    <w:rsid w:val="0030365B"/>
    <w:rsid w:val="003037F9"/>
    <w:rsid w:val="00303A2C"/>
    <w:rsid w:val="00303B9E"/>
    <w:rsid w:val="00304101"/>
    <w:rsid w:val="003046F8"/>
    <w:rsid w:val="003049FC"/>
    <w:rsid w:val="003050F5"/>
    <w:rsid w:val="00305437"/>
    <w:rsid w:val="00305A9F"/>
    <w:rsid w:val="00305BB7"/>
    <w:rsid w:val="00305DC4"/>
    <w:rsid w:val="00305F4E"/>
    <w:rsid w:val="00306462"/>
    <w:rsid w:val="003067F0"/>
    <w:rsid w:val="003073DC"/>
    <w:rsid w:val="0030755F"/>
    <w:rsid w:val="0030795E"/>
    <w:rsid w:val="00307CB7"/>
    <w:rsid w:val="00307D4F"/>
    <w:rsid w:val="003104FF"/>
    <w:rsid w:val="003109E7"/>
    <w:rsid w:val="0031118C"/>
    <w:rsid w:val="00311235"/>
    <w:rsid w:val="00311C22"/>
    <w:rsid w:val="00311F4A"/>
    <w:rsid w:val="00311F68"/>
    <w:rsid w:val="003131B6"/>
    <w:rsid w:val="003138AD"/>
    <w:rsid w:val="00313966"/>
    <w:rsid w:val="00313BBE"/>
    <w:rsid w:val="00313FF1"/>
    <w:rsid w:val="003144E2"/>
    <w:rsid w:val="00315299"/>
    <w:rsid w:val="003157FF"/>
    <w:rsid w:val="003163B9"/>
    <w:rsid w:val="003169C2"/>
    <w:rsid w:val="00316E70"/>
    <w:rsid w:val="00317071"/>
    <w:rsid w:val="00317A62"/>
    <w:rsid w:val="003210AA"/>
    <w:rsid w:val="00321960"/>
    <w:rsid w:val="003224EB"/>
    <w:rsid w:val="00322B45"/>
    <w:rsid w:val="00322ECE"/>
    <w:rsid w:val="00323D59"/>
    <w:rsid w:val="003241FC"/>
    <w:rsid w:val="00324289"/>
    <w:rsid w:val="0032452B"/>
    <w:rsid w:val="003248AA"/>
    <w:rsid w:val="00325197"/>
    <w:rsid w:val="003253FE"/>
    <w:rsid w:val="0032618D"/>
    <w:rsid w:val="003261A5"/>
    <w:rsid w:val="00326AE0"/>
    <w:rsid w:val="00326B08"/>
    <w:rsid w:val="0032716E"/>
    <w:rsid w:val="00327213"/>
    <w:rsid w:val="00330097"/>
    <w:rsid w:val="003307BC"/>
    <w:rsid w:val="00330946"/>
    <w:rsid w:val="003312CC"/>
    <w:rsid w:val="00332B1E"/>
    <w:rsid w:val="00332C40"/>
    <w:rsid w:val="00332D7D"/>
    <w:rsid w:val="00332F99"/>
    <w:rsid w:val="0033430A"/>
    <w:rsid w:val="00334684"/>
    <w:rsid w:val="0033477D"/>
    <w:rsid w:val="00335534"/>
    <w:rsid w:val="003358CC"/>
    <w:rsid w:val="003358F5"/>
    <w:rsid w:val="00336A43"/>
    <w:rsid w:val="00336EFB"/>
    <w:rsid w:val="0033713A"/>
    <w:rsid w:val="00337403"/>
    <w:rsid w:val="00340046"/>
    <w:rsid w:val="003400D8"/>
    <w:rsid w:val="003406E3"/>
    <w:rsid w:val="0034087B"/>
    <w:rsid w:val="00341A82"/>
    <w:rsid w:val="00342785"/>
    <w:rsid w:val="00342C97"/>
    <w:rsid w:val="00343A19"/>
    <w:rsid w:val="00343B8F"/>
    <w:rsid w:val="00343D63"/>
    <w:rsid w:val="00343DC7"/>
    <w:rsid w:val="00344273"/>
    <w:rsid w:val="003445A6"/>
    <w:rsid w:val="00344E8C"/>
    <w:rsid w:val="0034542B"/>
    <w:rsid w:val="003460F6"/>
    <w:rsid w:val="00346477"/>
    <w:rsid w:val="00347417"/>
    <w:rsid w:val="0034758C"/>
    <w:rsid w:val="00347780"/>
    <w:rsid w:val="00350A64"/>
    <w:rsid w:val="00350F12"/>
    <w:rsid w:val="00351947"/>
    <w:rsid w:val="00351FD1"/>
    <w:rsid w:val="00352B65"/>
    <w:rsid w:val="00354A0D"/>
    <w:rsid w:val="0035587A"/>
    <w:rsid w:val="00356626"/>
    <w:rsid w:val="00356734"/>
    <w:rsid w:val="00356D28"/>
    <w:rsid w:val="00356D5E"/>
    <w:rsid w:val="00356D77"/>
    <w:rsid w:val="00357071"/>
    <w:rsid w:val="003573AE"/>
    <w:rsid w:val="00357F7C"/>
    <w:rsid w:val="0036010C"/>
    <w:rsid w:val="00360B28"/>
    <w:rsid w:val="003614F8"/>
    <w:rsid w:val="0036217B"/>
    <w:rsid w:val="0036247F"/>
    <w:rsid w:val="003628A7"/>
    <w:rsid w:val="00362A42"/>
    <w:rsid w:val="00362F53"/>
    <w:rsid w:val="003630B8"/>
    <w:rsid w:val="00363199"/>
    <w:rsid w:val="0036363C"/>
    <w:rsid w:val="003636C8"/>
    <w:rsid w:val="003638CF"/>
    <w:rsid w:val="00363D79"/>
    <w:rsid w:val="00364717"/>
    <w:rsid w:val="003648C6"/>
    <w:rsid w:val="003648D9"/>
    <w:rsid w:val="00364CBA"/>
    <w:rsid w:val="00366073"/>
    <w:rsid w:val="003661D5"/>
    <w:rsid w:val="00366AA3"/>
    <w:rsid w:val="0036755F"/>
    <w:rsid w:val="003676AE"/>
    <w:rsid w:val="00367DF4"/>
    <w:rsid w:val="00370736"/>
    <w:rsid w:val="00370E71"/>
    <w:rsid w:val="003718D1"/>
    <w:rsid w:val="00371FC0"/>
    <w:rsid w:val="00372BBD"/>
    <w:rsid w:val="00372E98"/>
    <w:rsid w:val="00372ED9"/>
    <w:rsid w:val="00373490"/>
    <w:rsid w:val="0037384C"/>
    <w:rsid w:val="00373C02"/>
    <w:rsid w:val="00373C91"/>
    <w:rsid w:val="00373CE8"/>
    <w:rsid w:val="003744B8"/>
    <w:rsid w:val="0037472D"/>
    <w:rsid w:val="00374D77"/>
    <w:rsid w:val="00375971"/>
    <w:rsid w:val="003762F7"/>
    <w:rsid w:val="0037646F"/>
    <w:rsid w:val="003775E5"/>
    <w:rsid w:val="00377B17"/>
    <w:rsid w:val="003801EC"/>
    <w:rsid w:val="003812F2"/>
    <w:rsid w:val="0038159C"/>
    <w:rsid w:val="00381680"/>
    <w:rsid w:val="003816BF"/>
    <w:rsid w:val="003816E1"/>
    <w:rsid w:val="0038191A"/>
    <w:rsid w:val="00381A6C"/>
    <w:rsid w:val="00381E5B"/>
    <w:rsid w:val="00382007"/>
    <w:rsid w:val="003820CE"/>
    <w:rsid w:val="0038256E"/>
    <w:rsid w:val="00382624"/>
    <w:rsid w:val="00382701"/>
    <w:rsid w:val="003844CB"/>
    <w:rsid w:val="003845FE"/>
    <w:rsid w:val="00384ABA"/>
    <w:rsid w:val="00384FAB"/>
    <w:rsid w:val="003855A7"/>
    <w:rsid w:val="00385667"/>
    <w:rsid w:val="00385929"/>
    <w:rsid w:val="00385EA8"/>
    <w:rsid w:val="003866FE"/>
    <w:rsid w:val="00386861"/>
    <w:rsid w:val="003873F5"/>
    <w:rsid w:val="003878EA"/>
    <w:rsid w:val="003900CA"/>
    <w:rsid w:val="00390374"/>
    <w:rsid w:val="00390799"/>
    <w:rsid w:val="003909AC"/>
    <w:rsid w:val="00391545"/>
    <w:rsid w:val="00391F5F"/>
    <w:rsid w:val="00391FDE"/>
    <w:rsid w:val="00392182"/>
    <w:rsid w:val="00393E3D"/>
    <w:rsid w:val="00393EFD"/>
    <w:rsid w:val="00394881"/>
    <w:rsid w:val="00395C42"/>
    <w:rsid w:val="00396019"/>
    <w:rsid w:val="003964E8"/>
    <w:rsid w:val="0039669D"/>
    <w:rsid w:val="00396E15"/>
    <w:rsid w:val="0039738A"/>
    <w:rsid w:val="00397D6A"/>
    <w:rsid w:val="00397DD0"/>
    <w:rsid w:val="003A0532"/>
    <w:rsid w:val="003A1FE5"/>
    <w:rsid w:val="003A2946"/>
    <w:rsid w:val="003A31B7"/>
    <w:rsid w:val="003A348C"/>
    <w:rsid w:val="003A35EB"/>
    <w:rsid w:val="003A391A"/>
    <w:rsid w:val="003A39D9"/>
    <w:rsid w:val="003A3B15"/>
    <w:rsid w:val="003A3F3D"/>
    <w:rsid w:val="003A4185"/>
    <w:rsid w:val="003A496C"/>
    <w:rsid w:val="003A505F"/>
    <w:rsid w:val="003A50D3"/>
    <w:rsid w:val="003A5657"/>
    <w:rsid w:val="003A573F"/>
    <w:rsid w:val="003A5A4A"/>
    <w:rsid w:val="003A5D16"/>
    <w:rsid w:val="003A6303"/>
    <w:rsid w:val="003A6E2F"/>
    <w:rsid w:val="003A798F"/>
    <w:rsid w:val="003B0F0C"/>
    <w:rsid w:val="003B13EB"/>
    <w:rsid w:val="003B1B2C"/>
    <w:rsid w:val="003B1CEA"/>
    <w:rsid w:val="003B1F03"/>
    <w:rsid w:val="003B34F8"/>
    <w:rsid w:val="003B3984"/>
    <w:rsid w:val="003B39BA"/>
    <w:rsid w:val="003B3D8D"/>
    <w:rsid w:val="003B46F4"/>
    <w:rsid w:val="003B47F9"/>
    <w:rsid w:val="003B4E52"/>
    <w:rsid w:val="003B5985"/>
    <w:rsid w:val="003B5F6D"/>
    <w:rsid w:val="003B6399"/>
    <w:rsid w:val="003B73D8"/>
    <w:rsid w:val="003B7524"/>
    <w:rsid w:val="003B79C2"/>
    <w:rsid w:val="003C02A7"/>
    <w:rsid w:val="003C033B"/>
    <w:rsid w:val="003C092B"/>
    <w:rsid w:val="003C0AD6"/>
    <w:rsid w:val="003C0DF3"/>
    <w:rsid w:val="003C110F"/>
    <w:rsid w:val="003C1128"/>
    <w:rsid w:val="003C16AE"/>
    <w:rsid w:val="003C1B1C"/>
    <w:rsid w:val="003C2045"/>
    <w:rsid w:val="003C2482"/>
    <w:rsid w:val="003C2957"/>
    <w:rsid w:val="003C339A"/>
    <w:rsid w:val="003C3422"/>
    <w:rsid w:val="003C34E0"/>
    <w:rsid w:val="003C3688"/>
    <w:rsid w:val="003C3AE7"/>
    <w:rsid w:val="003C3FCF"/>
    <w:rsid w:val="003C4222"/>
    <w:rsid w:val="003C5631"/>
    <w:rsid w:val="003C5C60"/>
    <w:rsid w:val="003C6983"/>
    <w:rsid w:val="003C779D"/>
    <w:rsid w:val="003C7C97"/>
    <w:rsid w:val="003C7F81"/>
    <w:rsid w:val="003C7F88"/>
    <w:rsid w:val="003D00E0"/>
    <w:rsid w:val="003D0222"/>
    <w:rsid w:val="003D04B7"/>
    <w:rsid w:val="003D054D"/>
    <w:rsid w:val="003D1296"/>
    <w:rsid w:val="003D20B2"/>
    <w:rsid w:val="003D22D2"/>
    <w:rsid w:val="003D2488"/>
    <w:rsid w:val="003D2521"/>
    <w:rsid w:val="003D2626"/>
    <w:rsid w:val="003D39C8"/>
    <w:rsid w:val="003D4B58"/>
    <w:rsid w:val="003D4CA0"/>
    <w:rsid w:val="003D4DCD"/>
    <w:rsid w:val="003D4FF7"/>
    <w:rsid w:val="003D5366"/>
    <w:rsid w:val="003D5CE2"/>
    <w:rsid w:val="003D62E5"/>
    <w:rsid w:val="003D6829"/>
    <w:rsid w:val="003D6EBE"/>
    <w:rsid w:val="003D711A"/>
    <w:rsid w:val="003D7A83"/>
    <w:rsid w:val="003E0EFD"/>
    <w:rsid w:val="003E102D"/>
    <w:rsid w:val="003E20D4"/>
    <w:rsid w:val="003E2F7B"/>
    <w:rsid w:val="003E3549"/>
    <w:rsid w:val="003E3ACD"/>
    <w:rsid w:val="003E3BDC"/>
    <w:rsid w:val="003E3E4C"/>
    <w:rsid w:val="003E3F1F"/>
    <w:rsid w:val="003E4100"/>
    <w:rsid w:val="003E44A3"/>
    <w:rsid w:val="003E50A0"/>
    <w:rsid w:val="003E608B"/>
    <w:rsid w:val="003E68F4"/>
    <w:rsid w:val="003E761C"/>
    <w:rsid w:val="003F048D"/>
    <w:rsid w:val="003F07D9"/>
    <w:rsid w:val="003F0A0F"/>
    <w:rsid w:val="003F0CE9"/>
    <w:rsid w:val="003F1406"/>
    <w:rsid w:val="003F161D"/>
    <w:rsid w:val="003F1E27"/>
    <w:rsid w:val="003F203F"/>
    <w:rsid w:val="003F2E75"/>
    <w:rsid w:val="003F2F59"/>
    <w:rsid w:val="003F323E"/>
    <w:rsid w:val="003F3DBD"/>
    <w:rsid w:val="003F3EE0"/>
    <w:rsid w:val="003F436D"/>
    <w:rsid w:val="003F51F9"/>
    <w:rsid w:val="003F53BB"/>
    <w:rsid w:val="003F55D6"/>
    <w:rsid w:val="003F5B7B"/>
    <w:rsid w:val="003F63FD"/>
    <w:rsid w:val="003F6B72"/>
    <w:rsid w:val="003F6BAA"/>
    <w:rsid w:val="003F6BBC"/>
    <w:rsid w:val="003F6E78"/>
    <w:rsid w:val="003F738E"/>
    <w:rsid w:val="003F7C3F"/>
    <w:rsid w:val="004005B5"/>
    <w:rsid w:val="0040070B"/>
    <w:rsid w:val="00400A55"/>
    <w:rsid w:val="00400BB5"/>
    <w:rsid w:val="00400FDC"/>
    <w:rsid w:val="004010F9"/>
    <w:rsid w:val="0040145B"/>
    <w:rsid w:val="004026AB"/>
    <w:rsid w:val="004027E9"/>
    <w:rsid w:val="00402987"/>
    <w:rsid w:val="0040368D"/>
    <w:rsid w:val="00403D61"/>
    <w:rsid w:val="0040454F"/>
    <w:rsid w:val="00404686"/>
    <w:rsid w:val="00404FB9"/>
    <w:rsid w:val="004051C5"/>
    <w:rsid w:val="00405969"/>
    <w:rsid w:val="00405ADE"/>
    <w:rsid w:val="0040605E"/>
    <w:rsid w:val="0040624C"/>
    <w:rsid w:val="00406A9F"/>
    <w:rsid w:val="0040768D"/>
    <w:rsid w:val="004077BB"/>
    <w:rsid w:val="004077DB"/>
    <w:rsid w:val="00407847"/>
    <w:rsid w:val="00407CE8"/>
    <w:rsid w:val="0041055F"/>
    <w:rsid w:val="00410CE4"/>
    <w:rsid w:val="00410DCE"/>
    <w:rsid w:val="0041102B"/>
    <w:rsid w:val="0041135E"/>
    <w:rsid w:val="00411D50"/>
    <w:rsid w:val="004122B2"/>
    <w:rsid w:val="004122D3"/>
    <w:rsid w:val="00412E66"/>
    <w:rsid w:val="00413380"/>
    <w:rsid w:val="00413409"/>
    <w:rsid w:val="00413893"/>
    <w:rsid w:val="004143B1"/>
    <w:rsid w:val="0041486D"/>
    <w:rsid w:val="00414BF5"/>
    <w:rsid w:val="00415061"/>
    <w:rsid w:val="004154FE"/>
    <w:rsid w:val="00416D05"/>
    <w:rsid w:val="00417683"/>
    <w:rsid w:val="004177A0"/>
    <w:rsid w:val="00417B46"/>
    <w:rsid w:val="00417F48"/>
    <w:rsid w:val="004208F2"/>
    <w:rsid w:val="00420D3F"/>
    <w:rsid w:val="00421068"/>
    <w:rsid w:val="004218F1"/>
    <w:rsid w:val="00421B0D"/>
    <w:rsid w:val="004221C9"/>
    <w:rsid w:val="00422599"/>
    <w:rsid w:val="0042280A"/>
    <w:rsid w:val="00423035"/>
    <w:rsid w:val="0042332F"/>
    <w:rsid w:val="00423A30"/>
    <w:rsid w:val="00423B2C"/>
    <w:rsid w:val="004243F4"/>
    <w:rsid w:val="004244D9"/>
    <w:rsid w:val="004247E2"/>
    <w:rsid w:val="00424B42"/>
    <w:rsid w:val="00425067"/>
    <w:rsid w:val="00425DA5"/>
    <w:rsid w:val="00425EF7"/>
    <w:rsid w:val="004262F4"/>
    <w:rsid w:val="004264A4"/>
    <w:rsid w:val="0042666E"/>
    <w:rsid w:val="0042688F"/>
    <w:rsid w:val="00426EAB"/>
    <w:rsid w:val="00426F1F"/>
    <w:rsid w:val="00427844"/>
    <w:rsid w:val="00427982"/>
    <w:rsid w:val="00427B47"/>
    <w:rsid w:val="00427F1D"/>
    <w:rsid w:val="00430022"/>
    <w:rsid w:val="00430231"/>
    <w:rsid w:val="004311DB"/>
    <w:rsid w:val="004318C7"/>
    <w:rsid w:val="00431944"/>
    <w:rsid w:val="00431C2C"/>
    <w:rsid w:val="00431F44"/>
    <w:rsid w:val="00432D4E"/>
    <w:rsid w:val="004330B8"/>
    <w:rsid w:val="0043310D"/>
    <w:rsid w:val="004336D3"/>
    <w:rsid w:val="00433B21"/>
    <w:rsid w:val="00433DDF"/>
    <w:rsid w:val="00433E77"/>
    <w:rsid w:val="0043479E"/>
    <w:rsid w:val="00434BE0"/>
    <w:rsid w:val="00436184"/>
    <w:rsid w:val="00436258"/>
    <w:rsid w:val="00441A1C"/>
    <w:rsid w:val="00442381"/>
    <w:rsid w:val="00442953"/>
    <w:rsid w:val="004430E2"/>
    <w:rsid w:val="00443179"/>
    <w:rsid w:val="00443783"/>
    <w:rsid w:val="004458EE"/>
    <w:rsid w:val="0044590B"/>
    <w:rsid w:val="00445D22"/>
    <w:rsid w:val="00446313"/>
    <w:rsid w:val="004463F9"/>
    <w:rsid w:val="004467A8"/>
    <w:rsid w:val="00446855"/>
    <w:rsid w:val="00446999"/>
    <w:rsid w:val="00447125"/>
    <w:rsid w:val="0044747B"/>
    <w:rsid w:val="00447830"/>
    <w:rsid w:val="004502CA"/>
    <w:rsid w:val="0045035C"/>
    <w:rsid w:val="0045068E"/>
    <w:rsid w:val="004506C1"/>
    <w:rsid w:val="00451ED7"/>
    <w:rsid w:val="004525E7"/>
    <w:rsid w:val="00452BF1"/>
    <w:rsid w:val="00452EE4"/>
    <w:rsid w:val="00453B29"/>
    <w:rsid w:val="0045433D"/>
    <w:rsid w:val="00454C14"/>
    <w:rsid w:val="00454D02"/>
    <w:rsid w:val="00454F98"/>
    <w:rsid w:val="0045586A"/>
    <w:rsid w:val="004558C7"/>
    <w:rsid w:val="00455BC2"/>
    <w:rsid w:val="00456B37"/>
    <w:rsid w:val="0045749E"/>
    <w:rsid w:val="0045794D"/>
    <w:rsid w:val="0045795A"/>
    <w:rsid w:val="00460373"/>
    <w:rsid w:val="004615C4"/>
    <w:rsid w:val="00461826"/>
    <w:rsid w:val="00461D68"/>
    <w:rsid w:val="004620C3"/>
    <w:rsid w:val="004621A5"/>
    <w:rsid w:val="00462202"/>
    <w:rsid w:val="004625F2"/>
    <w:rsid w:val="00462AD4"/>
    <w:rsid w:val="00462B56"/>
    <w:rsid w:val="00462C0D"/>
    <w:rsid w:val="004638BB"/>
    <w:rsid w:val="0046393A"/>
    <w:rsid w:val="00463B16"/>
    <w:rsid w:val="00464005"/>
    <w:rsid w:val="004640EC"/>
    <w:rsid w:val="00464232"/>
    <w:rsid w:val="004645A1"/>
    <w:rsid w:val="00464BDA"/>
    <w:rsid w:val="00465104"/>
    <w:rsid w:val="00465402"/>
    <w:rsid w:val="00465568"/>
    <w:rsid w:val="0046586E"/>
    <w:rsid w:val="00465F4B"/>
    <w:rsid w:val="004663FB"/>
    <w:rsid w:val="00466605"/>
    <w:rsid w:val="00466658"/>
    <w:rsid w:val="0046733E"/>
    <w:rsid w:val="00470217"/>
    <w:rsid w:val="00470584"/>
    <w:rsid w:val="00471971"/>
    <w:rsid w:val="00471C6C"/>
    <w:rsid w:val="00472117"/>
    <w:rsid w:val="00472A9C"/>
    <w:rsid w:val="004748B1"/>
    <w:rsid w:val="00474C56"/>
    <w:rsid w:val="00474D58"/>
    <w:rsid w:val="00475695"/>
    <w:rsid w:val="004758BB"/>
    <w:rsid w:val="004763E0"/>
    <w:rsid w:val="00476822"/>
    <w:rsid w:val="00477611"/>
    <w:rsid w:val="00477A59"/>
    <w:rsid w:val="00480096"/>
    <w:rsid w:val="00480DCD"/>
    <w:rsid w:val="00480ED7"/>
    <w:rsid w:val="004811F2"/>
    <w:rsid w:val="004814F0"/>
    <w:rsid w:val="00481A93"/>
    <w:rsid w:val="00481AD0"/>
    <w:rsid w:val="00481C1B"/>
    <w:rsid w:val="00481CE7"/>
    <w:rsid w:val="00481E1F"/>
    <w:rsid w:val="00482601"/>
    <w:rsid w:val="0048303B"/>
    <w:rsid w:val="004833D5"/>
    <w:rsid w:val="004838F2"/>
    <w:rsid w:val="00483FE2"/>
    <w:rsid w:val="0048405D"/>
    <w:rsid w:val="004844E3"/>
    <w:rsid w:val="004847F2"/>
    <w:rsid w:val="00484F34"/>
    <w:rsid w:val="0048533C"/>
    <w:rsid w:val="00485A85"/>
    <w:rsid w:val="00485C27"/>
    <w:rsid w:val="00486037"/>
    <w:rsid w:val="00486D2C"/>
    <w:rsid w:val="00486F37"/>
    <w:rsid w:val="00487119"/>
    <w:rsid w:val="0048725A"/>
    <w:rsid w:val="00490465"/>
    <w:rsid w:val="0049083F"/>
    <w:rsid w:val="00491D95"/>
    <w:rsid w:val="00491E67"/>
    <w:rsid w:val="00491FB8"/>
    <w:rsid w:val="00492150"/>
    <w:rsid w:val="004933BC"/>
    <w:rsid w:val="00493489"/>
    <w:rsid w:val="0049373B"/>
    <w:rsid w:val="00493DD0"/>
    <w:rsid w:val="00494B4C"/>
    <w:rsid w:val="00494F4D"/>
    <w:rsid w:val="00495662"/>
    <w:rsid w:val="00495E22"/>
    <w:rsid w:val="00497129"/>
    <w:rsid w:val="004975AE"/>
    <w:rsid w:val="00497937"/>
    <w:rsid w:val="004A0441"/>
    <w:rsid w:val="004A0666"/>
    <w:rsid w:val="004A0AA4"/>
    <w:rsid w:val="004A0CCD"/>
    <w:rsid w:val="004A0CD6"/>
    <w:rsid w:val="004A0D8E"/>
    <w:rsid w:val="004A1F5F"/>
    <w:rsid w:val="004A289A"/>
    <w:rsid w:val="004A390A"/>
    <w:rsid w:val="004A3E5B"/>
    <w:rsid w:val="004A47BB"/>
    <w:rsid w:val="004A485D"/>
    <w:rsid w:val="004A4C0C"/>
    <w:rsid w:val="004A4EC9"/>
    <w:rsid w:val="004A5015"/>
    <w:rsid w:val="004A53C2"/>
    <w:rsid w:val="004A5683"/>
    <w:rsid w:val="004A5C32"/>
    <w:rsid w:val="004A6051"/>
    <w:rsid w:val="004A6807"/>
    <w:rsid w:val="004A7742"/>
    <w:rsid w:val="004A77EC"/>
    <w:rsid w:val="004A7935"/>
    <w:rsid w:val="004B052F"/>
    <w:rsid w:val="004B0609"/>
    <w:rsid w:val="004B0A1C"/>
    <w:rsid w:val="004B0B0A"/>
    <w:rsid w:val="004B1209"/>
    <w:rsid w:val="004B1483"/>
    <w:rsid w:val="004B1BEF"/>
    <w:rsid w:val="004B1F5D"/>
    <w:rsid w:val="004B246B"/>
    <w:rsid w:val="004B27E1"/>
    <w:rsid w:val="004B2C55"/>
    <w:rsid w:val="004B3BBA"/>
    <w:rsid w:val="004B3C2C"/>
    <w:rsid w:val="004B45DF"/>
    <w:rsid w:val="004B5A67"/>
    <w:rsid w:val="004B60DE"/>
    <w:rsid w:val="004B6E91"/>
    <w:rsid w:val="004B7FF2"/>
    <w:rsid w:val="004C00BF"/>
    <w:rsid w:val="004C0106"/>
    <w:rsid w:val="004C057D"/>
    <w:rsid w:val="004C0CA8"/>
    <w:rsid w:val="004C1180"/>
    <w:rsid w:val="004C140C"/>
    <w:rsid w:val="004C175A"/>
    <w:rsid w:val="004C1AF4"/>
    <w:rsid w:val="004C1C80"/>
    <w:rsid w:val="004C2065"/>
    <w:rsid w:val="004C22F7"/>
    <w:rsid w:val="004C2357"/>
    <w:rsid w:val="004C32E4"/>
    <w:rsid w:val="004C40AC"/>
    <w:rsid w:val="004C4255"/>
    <w:rsid w:val="004C49D8"/>
    <w:rsid w:val="004C4A26"/>
    <w:rsid w:val="004C51B5"/>
    <w:rsid w:val="004C52E8"/>
    <w:rsid w:val="004C559B"/>
    <w:rsid w:val="004C56E9"/>
    <w:rsid w:val="004C5896"/>
    <w:rsid w:val="004C5912"/>
    <w:rsid w:val="004C67ED"/>
    <w:rsid w:val="004C68D2"/>
    <w:rsid w:val="004C6B32"/>
    <w:rsid w:val="004C740B"/>
    <w:rsid w:val="004C775E"/>
    <w:rsid w:val="004C789A"/>
    <w:rsid w:val="004C7CBD"/>
    <w:rsid w:val="004D08F1"/>
    <w:rsid w:val="004D09EE"/>
    <w:rsid w:val="004D0B88"/>
    <w:rsid w:val="004D0D19"/>
    <w:rsid w:val="004D18BD"/>
    <w:rsid w:val="004D1D13"/>
    <w:rsid w:val="004D3361"/>
    <w:rsid w:val="004D338E"/>
    <w:rsid w:val="004D383A"/>
    <w:rsid w:val="004D3DE3"/>
    <w:rsid w:val="004D4280"/>
    <w:rsid w:val="004D4C1C"/>
    <w:rsid w:val="004D4D54"/>
    <w:rsid w:val="004D56A3"/>
    <w:rsid w:val="004D6080"/>
    <w:rsid w:val="004D6D51"/>
    <w:rsid w:val="004D7D98"/>
    <w:rsid w:val="004D7DEB"/>
    <w:rsid w:val="004E03ED"/>
    <w:rsid w:val="004E1060"/>
    <w:rsid w:val="004E1206"/>
    <w:rsid w:val="004E15AC"/>
    <w:rsid w:val="004E1839"/>
    <w:rsid w:val="004E1851"/>
    <w:rsid w:val="004E1A10"/>
    <w:rsid w:val="004E2194"/>
    <w:rsid w:val="004E2349"/>
    <w:rsid w:val="004E2760"/>
    <w:rsid w:val="004E2EBF"/>
    <w:rsid w:val="004E318C"/>
    <w:rsid w:val="004E39EF"/>
    <w:rsid w:val="004E4652"/>
    <w:rsid w:val="004E48A2"/>
    <w:rsid w:val="004E4FE4"/>
    <w:rsid w:val="004E506B"/>
    <w:rsid w:val="004E5083"/>
    <w:rsid w:val="004E50E7"/>
    <w:rsid w:val="004E51A0"/>
    <w:rsid w:val="004E554F"/>
    <w:rsid w:val="004E604E"/>
    <w:rsid w:val="004E61F3"/>
    <w:rsid w:val="004E6F6C"/>
    <w:rsid w:val="004F1650"/>
    <w:rsid w:val="004F1676"/>
    <w:rsid w:val="004F18A5"/>
    <w:rsid w:val="004F1BE7"/>
    <w:rsid w:val="004F2452"/>
    <w:rsid w:val="004F24CA"/>
    <w:rsid w:val="004F2FBA"/>
    <w:rsid w:val="004F3082"/>
    <w:rsid w:val="004F323E"/>
    <w:rsid w:val="004F3AC5"/>
    <w:rsid w:val="004F546D"/>
    <w:rsid w:val="004F566D"/>
    <w:rsid w:val="004F5BF9"/>
    <w:rsid w:val="004F6A97"/>
    <w:rsid w:val="004F7EDC"/>
    <w:rsid w:val="004F7F95"/>
    <w:rsid w:val="00500049"/>
    <w:rsid w:val="00500242"/>
    <w:rsid w:val="00500532"/>
    <w:rsid w:val="005005A0"/>
    <w:rsid w:val="005005FE"/>
    <w:rsid w:val="005008E6"/>
    <w:rsid w:val="00500CB9"/>
    <w:rsid w:val="005010F5"/>
    <w:rsid w:val="00501236"/>
    <w:rsid w:val="00501634"/>
    <w:rsid w:val="00502D15"/>
    <w:rsid w:val="00503110"/>
    <w:rsid w:val="00503443"/>
    <w:rsid w:val="00504134"/>
    <w:rsid w:val="005056A1"/>
    <w:rsid w:val="00505B6E"/>
    <w:rsid w:val="00505CBE"/>
    <w:rsid w:val="00506343"/>
    <w:rsid w:val="0050659B"/>
    <w:rsid w:val="00511F58"/>
    <w:rsid w:val="00512024"/>
    <w:rsid w:val="005129BC"/>
    <w:rsid w:val="00512AD8"/>
    <w:rsid w:val="00512E62"/>
    <w:rsid w:val="00512EDF"/>
    <w:rsid w:val="005130BD"/>
    <w:rsid w:val="00513507"/>
    <w:rsid w:val="005135FB"/>
    <w:rsid w:val="00513DC7"/>
    <w:rsid w:val="00514D06"/>
    <w:rsid w:val="00515035"/>
    <w:rsid w:val="005154FB"/>
    <w:rsid w:val="0051572B"/>
    <w:rsid w:val="00515977"/>
    <w:rsid w:val="00516350"/>
    <w:rsid w:val="00516836"/>
    <w:rsid w:val="005174E6"/>
    <w:rsid w:val="00517797"/>
    <w:rsid w:val="00520016"/>
    <w:rsid w:val="00520221"/>
    <w:rsid w:val="0052096E"/>
    <w:rsid w:val="0052273C"/>
    <w:rsid w:val="00522780"/>
    <w:rsid w:val="0052306A"/>
    <w:rsid w:val="00523070"/>
    <w:rsid w:val="005233F4"/>
    <w:rsid w:val="00523693"/>
    <w:rsid w:val="005236CA"/>
    <w:rsid w:val="0052378E"/>
    <w:rsid w:val="0052516F"/>
    <w:rsid w:val="00526174"/>
    <w:rsid w:val="005265C4"/>
    <w:rsid w:val="00527B9E"/>
    <w:rsid w:val="00527C76"/>
    <w:rsid w:val="00530511"/>
    <w:rsid w:val="00530F18"/>
    <w:rsid w:val="00531582"/>
    <w:rsid w:val="00531F7A"/>
    <w:rsid w:val="00532413"/>
    <w:rsid w:val="00532B69"/>
    <w:rsid w:val="00532DD5"/>
    <w:rsid w:val="00532E90"/>
    <w:rsid w:val="005333F8"/>
    <w:rsid w:val="005335E5"/>
    <w:rsid w:val="005338E3"/>
    <w:rsid w:val="0053483F"/>
    <w:rsid w:val="0053508F"/>
    <w:rsid w:val="00535E4E"/>
    <w:rsid w:val="0053626F"/>
    <w:rsid w:val="005368EB"/>
    <w:rsid w:val="005373E5"/>
    <w:rsid w:val="00537443"/>
    <w:rsid w:val="00537FDF"/>
    <w:rsid w:val="00541137"/>
    <w:rsid w:val="00541703"/>
    <w:rsid w:val="0054187B"/>
    <w:rsid w:val="00541CE9"/>
    <w:rsid w:val="00541DA2"/>
    <w:rsid w:val="00541EC6"/>
    <w:rsid w:val="00542881"/>
    <w:rsid w:val="00542BAD"/>
    <w:rsid w:val="005435AE"/>
    <w:rsid w:val="00543671"/>
    <w:rsid w:val="00543C9C"/>
    <w:rsid w:val="0054461D"/>
    <w:rsid w:val="0054518F"/>
    <w:rsid w:val="00545828"/>
    <w:rsid w:val="00545F38"/>
    <w:rsid w:val="00546B65"/>
    <w:rsid w:val="00546F3F"/>
    <w:rsid w:val="00547A3F"/>
    <w:rsid w:val="00547B94"/>
    <w:rsid w:val="005502A9"/>
    <w:rsid w:val="00550334"/>
    <w:rsid w:val="0055088E"/>
    <w:rsid w:val="00550F38"/>
    <w:rsid w:val="00551055"/>
    <w:rsid w:val="00551755"/>
    <w:rsid w:val="0055247A"/>
    <w:rsid w:val="00552790"/>
    <w:rsid w:val="005528B4"/>
    <w:rsid w:val="00552C73"/>
    <w:rsid w:val="00552D0E"/>
    <w:rsid w:val="00554466"/>
    <w:rsid w:val="0055514F"/>
    <w:rsid w:val="0055675F"/>
    <w:rsid w:val="00556CFE"/>
    <w:rsid w:val="00556E2C"/>
    <w:rsid w:val="0055773F"/>
    <w:rsid w:val="00561023"/>
    <w:rsid w:val="0056131A"/>
    <w:rsid w:val="0056190E"/>
    <w:rsid w:val="00561C65"/>
    <w:rsid w:val="0056218A"/>
    <w:rsid w:val="00563336"/>
    <w:rsid w:val="0056336D"/>
    <w:rsid w:val="00563981"/>
    <w:rsid w:val="00563A28"/>
    <w:rsid w:val="00563BB2"/>
    <w:rsid w:val="00563F4A"/>
    <w:rsid w:val="00565800"/>
    <w:rsid w:val="00566A53"/>
    <w:rsid w:val="00566AE6"/>
    <w:rsid w:val="00566CDA"/>
    <w:rsid w:val="00566D0E"/>
    <w:rsid w:val="00566F15"/>
    <w:rsid w:val="005672C4"/>
    <w:rsid w:val="0057018D"/>
    <w:rsid w:val="0057030C"/>
    <w:rsid w:val="00570DD1"/>
    <w:rsid w:val="00571183"/>
    <w:rsid w:val="00571F8B"/>
    <w:rsid w:val="00572669"/>
    <w:rsid w:val="0057286E"/>
    <w:rsid w:val="00572EE2"/>
    <w:rsid w:val="005740A9"/>
    <w:rsid w:val="00574381"/>
    <w:rsid w:val="005745A8"/>
    <w:rsid w:val="00574C6C"/>
    <w:rsid w:val="00574FB0"/>
    <w:rsid w:val="00575431"/>
    <w:rsid w:val="005756FD"/>
    <w:rsid w:val="005759D0"/>
    <w:rsid w:val="0057604D"/>
    <w:rsid w:val="0057659F"/>
    <w:rsid w:val="005767D4"/>
    <w:rsid w:val="005778D8"/>
    <w:rsid w:val="0058009F"/>
    <w:rsid w:val="005800FE"/>
    <w:rsid w:val="0058092C"/>
    <w:rsid w:val="00580968"/>
    <w:rsid w:val="0058099E"/>
    <w:rsid w:val="00580C47"/>
    <w:rsid w:val="00581451"/>
    <w:rsid w:val="00581D97"/>
    <w:rsid w:val="005820B4"/>
    <w:rsid w:val="005820DE"/>
    <w:rsid w:val="0058234E"/>
    <w:rsid w:val="00582993"/>
    <w:rsid w:val="00582BC6"/>
    <w:rsid w:val="00584010"/>
    <w:rsid w:val="0058500D"/>
    <w:rsid w:val="00585068"/>
    <w:rsid w:val="005855DF"/>
    <w:rsid w:val="0058618F"/>
    <w:rsid w:val="0058648A"/>
    <w:rsid w:val="005867FA"/>
    <w:rsid w:val="0058725A"/>
    <w:rsid w:val="00587306"/>
    <w:rsid w:val="00587B93"/>
    <w:rsid w:val="00587C8B"/>
    <w:rsid w:val="00587EEC"/>
    <w:rsid w:val="005909C4"/>
    <w:rsid w:val="00590E10"/>
    <w:rsid w:val="00591593"/>
    <w:rsid w:val="0059445D"/>
    <w:rsid w:val="0059571D"/>
    <w:rsid w:val="00595C6B"/>
    <w:rsid w:val="00595E58"/>
    <w:rsid w:val="00596461"/>
    <w:rsid w:val="0059655B"/>
    <w:rsid w:val="005967E5"/>
    <w:rsid w:val="00597161"/>
    <w:rsid w:val="00597174"/>
    <w:rsid w:val="0059773D"/>
    <w:rsid w:val="00597FFD"/>
    <w:rsid w:val="005A0992"/>
    <w:rsid w:val="005A181B"/>
    <w:rsid w:val="005A19D5"/>
    <w:rsid w:val="005A1D61"/>
    <w:rsid w:val="005A22E3"/>
    <w:rsid w:val="005A2C3B"/>
    <w:rsid w:val="005A3697"/>
    <w:rsid w:val="005A3C04"/>
    <w:rsid w:val="005A4DA0"/>
    <w:rsid w:val="005A553C"/>
    <w:rsid w:val="005A56AD"/>
    <w:rsid w:val="005A620A"/>
    <w:rsid w:val="005A708F"/>
    <w:rsid w:val="005A70ED"/>
    <w:rsid w:val="005B02E1"/>
    <w:rsid w:val="005B0DE3"/>
    <w:rsid w:val="005B1925"/>
    <w:rsid w:val="005B1A00"/>
    <w:rsid w:val="005B2620"/>
    <w:rsid w:val="005B2F75"/>
    <w:rsid w:val="005B2FF9"/>
    <w:rsid w:val="005B3042"/>
    <w:rsid w:val="005B3BA2"/>
    <w:rsid w:val="005B4036"/>
    <w:rsid w:val="005B44B6"/>
    <w:rsid w:val="005B4512"/>
    <w:rsid w:val="005B464C"/>
    <w:rsid w:val="005B470B"/>
    <w:rsid w:val="005B50E5"/>
    <w:rsid w:val="005B513E"/>
    <w:rsid w:val="005B52A8"/>
    <w:rsid w:val="005B53CB"/>
    <w:rsid w:val="005B5719"/>
    <w:rsid w:val="005B595E"/>
    <w:rsid w:val="005B5CB7"/>
    <w:rsid w:val="005B6308"/>
    <w:rsid w:val="005B74D7"/>
    <w:rsid w:val="005B76C0"/>
    <w:rsid w:val="005B787F"/>
    <w:rsid w:val="005B794F"/>
    <w:rsid w:val="005B7B1B"/>
    <w:rsid w:val="005B7D22"/>
    <w:rsid w:val="005C06E4"/>
    <w:rsid w:val="005C07ED"/>
    <w:rsid w:val="005C084F"/>
    <w:rsid w:val="005C13DC"/>
    <w:rsid w:val="005C189A"/>
    <w:rsid w:val="005C192C"/>
    <w:rsid w:val="005C232F"/>
    <w:rsid w:val="005C3662"/>
    <w:rsid w:val="005C3A45"/>
    <w:rsid w:val="005C3C93"/>
    <w:rsid w:val="005C3EF5"/>
    <w:rsid w:val="005C4C92"/>
    <w:rsid w:val="005C5302"/>
    <w:rsid w:val="005C707B"/>
    <w:rsid w:val="005C78D4"/>
    <w:rsid w:val="005D088F"/>
    <w:rsid w:val="005D0C0A"/>
    <w:rsid w:val="005D1DE3"/>
    <w:rsid w:val="005D2A1A"/>
    <w:rsid w:val="005D2CD1"/>
    <w:rsid w:val="005D2F73"/>
    <w:rsid w:val="005D308D"/>
    <w:rsid w:val="005D3314"/>
    <w:rsid w:val="005D3776"/>
    <w:rsid w:val="005D3D0D"/>
    <w:rsid w:val="005D47D2"/>
    <w:rsid w:val="005D4E35"/>
    <w:rsid w:val="005D5B1C"/>
    <w:rsid w:val="005D5BD5"/>
    <w:rsid w:val="005D6E6E"/>
    <w:rsid w:val="005D7834"/>
    <w:rsid w:val="005D7E75"/>
    <w:rsid w:val="005E0571"/>
    <w:rsid w:val="005E0C4B"/>
    <w:rsid w:val="005E0D32"/>
    <w:rsid w:val="005E0EB8"/>
    <w:rsid w:val="005E1393"/>
    <w:rsid w:val="005E186F"/>
    <w:rsid w:val="005E1C4E"/>
    <w:rsid w:val="005E1F1F"/>
    <w:rsid w:val="005E22AE"/>
    <w:rsid w:val="005E24D6"/>
    <w:rsid w:val="005E3060"/>
    <w:rsid w:val="005E3640"/>
    <w:rsid w:val="005E42ED"/>
    <w:rsid w:val="005E45A4"/>
    <w:rsid w:val="005E4A87"/>
    <w:rsid w:val="005E4EEB"/>
    <w:rsid w:val="005E4F40"/>
    <w:rsid w:val="005E5283"/>
    <w:rsid w:val="005E5988"/>
    <w:rsid w:val="005E5DB6"/>
    <w:rsid w:val="005E6264"/>
    <w:rsid w:val="005E65C9"/>
    <w:rsid w:val="005E6A9D"/>
    <w:rsid w:val="005E6D53"/>
    <w:rsid w:val="005E75FB"/>
    <w:rsid w:val="005E7847"/>
    <w:rsid w:val="005E7C78"/>
    <w:rsid w:val="005E7F59"/>
    <w:rsid w:val="005F1088"/>
    <w:rsid w:val="005F152D"/>
    <w:rsid w:val="005F195A"/>
    <w:rsid w:val="005F2179"/>
    <w:rsid w:val="005F24C0"/>
    <w:rsid w:val="005F2A99"/>
    <w:rsid w:val="005F2DA9"/>
    <w:rsid w:val="005F3422"/>
    <w:rsid w:val="005F3C11"/>
    <w:rsid w:val="005F3E7D"/>
    <w:rsid w:val="005F4AC5"/>
    <w:rsid w:val="005F513D"/>
    <w:rsid w:val="005F547A"/>
    <w:rsid w:val="005F64E8"/>
    <w:rsid w:val="005F6751"/>
    <w:rsid w:val="005F745C"/>
    <w:rsid w:val="005F7F0B"/>
    <w:rsid w:val="0060015F"/>
    <w:rsid w:val="00600603"/>
    <w:rsid w:val="0060064E"/>
    <w:rsid w:val="00600650"/>
    <w:rsid w:val="00600670"/>
    <w:rsid w:val="00600A69"/>
    <w:rsid w:val="00600BB4"/>
    <w:rsid w:val="006010CE"/>
    <w:rsid w:val="006013D7"/>
    <w:rsid w:val="0060198F"/>
    <w:rsid w:val="00602321"/>
    <w:rsid w:val="00602741"/>
    <w:rsid w:val="00602B1F"/>
    <w:rsid w:val="006033D5"/>
    <w:rsid w:val="0060393A"/>
    <w:rsid w:val="00603EE5"/>
    <w:rsid w:val="006046A3"/>
    <w:rsid w:val="0060476C"/>
    <w:rsid w:val="00605502"/>
    <w:rsid w:val="00605551"/>
    <w:rsid w:val="006055F8"/>
    <w:rsid w:val="006056F5"/>
    <w:rsid w:val="00605916"/>
    <w:rsid w:val="00605B5B"/>
    <w:rsid w:val="00606246"/>
    <w:rsid w:val="006075B2"/>
    <w:rsid w:val="0060787A"/>
    <w:rsid w:val="00607B7D"/>
    <w:rsid w:val="00607ED6"/>
    <w:rsid w:val="0061094E"/>
    <w:rsid w:val="006115A8"/>
    <w:rsid w:val="00611C98"/>
    <w:rsid w:val="00612E22"/>
    <w:rsid w:val="0061390E"/>
    <w:rsid w:val="0061547E"/>
    <w:rsid w:val="0061593F"/>
    <w:rsid w:val="00615FB8"/>
    <w:rsid w:val="0061623C"/>
    <w:rsid w:val="00616F6B"/>
    <w:rsid w:val="0061730D"/>
    <w:rsid w:val="00617732"/>
    <w:rsid w:val="00620F9C"/>
    <w:rsid w:val="00621A11"/>
    <w:rsid w:val="0062271B"/>
    <w:rsid w:val="00622DD6"/>
    <w:rsid w:val="006230C0"/>
    <w:rsid w:val="0062341F"/>
    <w:rsid w:val="00623655"/>
    <w:rsid w:val="00623B5C"/>
    <w:rsid w:val="00623C19"/>
    <w:rsid w:val="00624359"/>
    <w:rsid w:val="00624458"/>
    <w:rsid w:val="006244A9"/>
    <w:rsid w:val="006247CB"/>
    <w:rsid w:val="00624E0F"/>
    <w:rsid w:val="00624F14"/>
    <w:rsid w:val="006251B2"/>
    <w:rsid w:val="0062559F"/>
    <w:rsid w:val="00625D2F"/>
    <w:rsid w:val="00627E57"/>
    <w:rsid w:val="00630196"/>
    <w:rsid w:val="00630250"/>
    <w:rsid w:val="006305AA"/>
    <w:rsid w:val="00631350"/>
    <w:rsid w:val="00631A62"/>
    <w:rsid w:val="00632558"/>
    <w:rsid w:val="00632BBE"/>
    <w:rsid w:val="00632DDB"/>
    <w:rsid w:val="00632E38"/>
    <w:rsid w:val="00632FCC"/>
    <w:rsid w:val="006331C0"/>
    <w:rsid w:val="006336D0"/>
    <w:rsid w:val="0063372D"/>
    <w:rsid w:val="006347CE"/>
    <w:rsid w:val="00634A7D"/>
    <w:rsid w:val="00635205"/>
    <w:rsid w:val="006353E3"/>
    <w:rsid w:val="00636284"/>
    <w:rsid w:val="00636FA9"/>
    <w:rsid w:val="00637B53"/>
    <w:rsid w:val="00637C07"/>
    <w:rsid w:val="00640391"/>
    <w:rsid w:val="00640E6A"/>
    <w:rsid w:val="0064207F"/>
    <w:rsid w:val="006422E8"/>
    <w:rsid w:val="00642460"/>
    <w:rsid w:val="006427F3"/>
    <w:rsid w:val="00642DC6"/>
    <w:rsid w:val="00643924"/>
    <w:rsid w:val="00644591"/>
    <w:rsid w:val="00644823"/>
    <w:rsid w:val="00645148"/>
    <w:rsid w:val="00645FB5"/>
    <w:rsid w:val="00646284"/>
    <w:rsid w:val="00646350"/>
    <w:rsid w:val="00646795"/>
    <w:rsid w:val="0064704F"/>
    <w:rsid w:val="00647428"/>
    <w:rsid w:val="0065034B"/>
    <w:rsid w:val="006505F9"/>
    <w:rsid w:val="00651A05"/>
    <w:rsid w:val="00651B41"/>
    <w:rsid w:val="0065272D"/>
    <w:rsid w:val="006536D1"/>
    <w:rsid w:val="00653D1B"/>
    <w:rsid w:val="00653E90"/>
    <w:rsid w:val="00654B08"/>
    <w:rsid w:val="00654EE5"/>
    <w:rsid w:val="0065530A"/>
    <w:rsid w:val="00655B57"/>
    <w:rsid w:val="00656464"/>
    <w:rsid w:val="00656544"/>
    <w:rsid w:val="006566B2"/>
    <w:rsid w:val="0065680B"/>
    <w:rsid w:val="00656FAE"/>
    <w:rsid w:val="006602D9"/>
    <w:rsid w:val="00660425"/>
    <w:rsid w:val="0066083F"/>
    <w:rsid w:val="006637D2"/>
    <w:rsid w:val="00663EFB"/>
    <w:rsid w:val="006641F3"/>
    <w:rsid w:val="00664A59"/>
    <w:rsid w:val="00666FCA"/>
    <w:rsid w:val="006672C8"/>
    <w:rsid w:val="00667A37"/>
    <w:rsid w:val="00667B43"/>
    <w:rsid w:val="00671487"/>
    <w:rsid w:val="0067169C"/>
    <w:rsid w:val="00671E62"/>
    <w:rsid w:val="00672D25"/>
    <w:rsid w:val="00674E3A"/>
    <w:rsid w:val="00674FCE"/>
    <w:rsid w:val="006758B9"/>
    <w:rsid w:val="00675B2A"/>
    <w:rsid w:val="00675E23"/>
    <w:rsid w:val="0067639B"/>
    <w:rsid w:val="006768B1"/>
    <w:rsid w:val="00676F09"/>
    <w:rsid w:val="00677144"/>
    <w:rsid w:val="0067733B"/>
    <w:rsid w:val="00677FD0"/>
    <w:rsid w:val="00680A72"/>
    <w:rsid w:val="00681EE9"/>
    <w:rsid w:val="00682410"/>
    <w:rsid w:val="00682D8C"/>
    <w:rsid w:val="00683185"/>
    <w:rsid w:val="00683438"/>
    <w:rsid w:val="00683C53"/>
    <w:rsid w:val="00683E8A"/>
    <w:rsid w:val="00685542"/>
    <w:rsid w:val="0068559B"/>
    <w:rsid w:val="00685AF4"/>
    <w:rsid w:val="00685FF3"/>
    <w:rsid w:val="00686517"/>
    <w:rsid w:val="0068672F"/>
    <w:rsid w:val="00687710"/>
    <w:rsid w:val="006877EC"/>
    <w:rsid w:val="00687831"/>
    <w:rsid w:val="00687923"/>
    <w:rsid w:val="00687A20"/>
    <w:rsid w:val="00687E5B"/>
    <w:rsid w:val="00687F0D"/>
    <w:rsid w:val="0069015B"/>
    <w:rsid w:val="006906AA"/>
    <w:rsid w:val="00690B7E"/>
    <w:rsid w:val="0069118D"/>
    <w:rsid w:val="006915B1"/>
    <w:rsid w:val="00692D89"/>
    <w:rsid w:val="00693515"/>
    <w:rsid w:val="00693835"/>
    <w:rsid w:val="00693A54"/>
    <w:rsid w:val="00694227"/>
    <w:rsid w:val="00694577"/>
    <w:rsid w:val="00694D1B"/>
    <w:rsid w:val="00694E1C"/>
    <w:rsid w:val="00694EA4"/>
    <w:rsid w:val="0069560E"/>
    <w:rsid w:val="00695727"/>
    <w:rsid w:val="00695772"/>
    <w:rsid w:val="006963FC"/>
    <w:rsid w:val="0069657F"/>
    <w:rsid w:val="006A01B9"/>
    <w:rsid w:val="006A0240"/>
    <w:rsid w:val="006A0477"/>
    <w:rsid w:val="006A0544"/>
    <w:rsid w:val="006A0FDC"/>
    <w:rsid w:val="006A2758"/>
    <w:rsid w:val="006A28D8"/>
    <w:rsid w:val="006A2EF9"/>
    <w:rsid w:val="006A3107"/>
    <w:rsid w:val="006A3B04"/>
    <w:rsid w:val="006A3EC2"/>
    <w:rsid w:val="006A3F82"/>
    <w:rsid w:val="006A44A9"/>
    <w:rsid w:val="006A5BD5"/>
    <w:rsid w:val="006A679B"/>
    <w:rsid w:val="006A696F"/>
    <w:rsid w:val="006A7305"/>
    <w:rsid w:val="006A755A"/>
    <w:rsid w:val="006A75B1"/>
    <w:rsid w:val="006A76D2"/>
    <w:rsid w:val="006A78D1"/>
    <w:rsid w:val="006A7AFB"/>
    <w:rsid w:val="006A7C87"/>
    <w:rsid w:val="006A7E16"/>
    <w:rsid w:val="006A7E30"/>
    <w:rsid w:val="006B0195"/>
    <w:rsid w:val="006B1212"/>
    <w:rsid w:val="006B16CE"/>
    <w:rsid w:val="006B199E"/>
    <w:rsid w:val="006B1D52"/>
    <w:rsid w:val="006B2445"/>
    <w:rsid w:val="006B2686"/>
    <w:rsid w:val="006B2C8C"/>
    <w:rsid w:val="006B3684"/>
    <w:rsid w:val="006B3CCC"/>
    <w:rsid w:val="006B40E5"/>
    <w:rsid w:val="006B4101"/>
    <w:rsid w:val="006B4246"/>
    <w:rsid w:val="006B43C5"/>
    <w:rsid w:val="006B4627"/>
    <w:rsid w:val="006B581E"/>
    <w:rsid w:val="006B5D86"/>
    <w:rsid w:val="006B6259"/>
    <w:rsid w:val="006B6632"/>
    <w:rsid w:val="006B763A"/>
    <w:rsid w:val="006B785C"/>
    <w:rsid w:val="006C0CCC"/>
    <w:rsid w:val="006C1728"/>
    <w:rsid w:val="006C1D70"/>
    <w:rsid w:val="006C260D"/>
    <w:rsid w:val="006C3739"/>
    <w:rsid w:val="006C3FCE"/>
    <w:rsid w:val="006C46D9"/>
    <w:rsid w:val="006C4E1C"/>
    <w:rsid w:val="006C50F2"/>
    <w:rsid w:val="006C527E"/>
    <w:rsid w:val="006C5992"/>
    <w:rsid w:val="006C5A39"/>
    <w:rsid w:val="006C7851"/>
    <w:rsid w:val="006C7D84"/>
    <w:rsid w:val="006C7DE6"/>
    <w:rsid w:val="006C7EE8"/>
    <w:rsid w:val="006D071C"/>
    <w:rsid w:val="006D16A2"/>
    <w:rsid w:val="006D17B5"/>
    <w:rsid w:val="006D1CCF"/>
    <w:rsid w:val="006D1FBD"/>
    <w:rsid w:val="006D203B"/>
    <w:rsid w:val="006D28D1"/>
    <w:rsid w:val="006D2D2C"/>
    <w:rsid w:val="006D3A1E"/>
    <w:rsid w:val="006D43E1"/>
    <w:rsid w:val="006D59F3"/>
    <w:rsid w:val="006D76B4"/>
    <w:rsid w:val="006D78F3"/>
    <w:rsid w:val="006D7F08"/>
    <w:rsid w:val="006E0AAD"/>
    <w:rsid w:val="006E120D"/>
    <w:rsid w:val="006E14C3"/>
    <w:rsid w:val="006E2FFF"/>
    <w:rsid w:val="006E3C19"/>
    <w:rsid w:val="006E5707"/>
    <w:rsid w:val="006E5A04"/>
    <w:rsid w:val="006E6195"/>
    <w:rsid w:val="006E64D7"/>
    <w:rsid w:val="006E6634"/>
    <w:rsid w:val="006E68F9"/>
    <w:rsid w:val="006E6EB1"/>
    <w:rsid w:val="006E71C4"/>
    <w:rsid w:val="006E72FF"/>
    <w:rsid w:val="006E7634"/>
    <w:rsid w:val="006F036F"/>
    <w:rsid w:val="006F04FE"/>
    <w:rsid w:val="006F059C"/>
    <w:rsid w:val="006F0D02"/>
    <w:rsid w:val="006F0ECF"/>
    <w:rsid w:val="006F1E09"/>
    <w:rsid w:val="006F2223"/>
    <w:rsid w:val="006F24C7"/>
    <w:rsid w:val="006F3A7F"/>
    <w:rsid w:val="006F4CF0"/>
    <w:rsid w:val="006F4EAB"/>
    <w:rsid w:val="006F4EBF"/>
    <w:rsid w:val="006F5098"/>
    <w:rsid w:val="006F5693"/>
    <w:rsid w:val="006F56C9"/>
    <w:rsid w:val="006F5752"/>
    <w:rsid w:val="006F6647"/>
    <w:rsid w:val="006F7089"/>
    <w:rsid w:val="006F7B11"/>
    <w:rsid w:val="00701083"/>
    <w:rsid w:val="00701527"/>
    <w:rsid w:val="00701667"/>
    <w:rsid w:val="007017E9"/>
    <w:rsid w:val="007023AF"/>
    <w:rsid w:val="00702855"/>
    <w:rsid w:val="00702D06"/>
    <w:rsid w:val="007033DF"/>
    <w:rsid w:val="00704170"/>
    <w:rsid w:val="0070460A"/>
    <w:rsid w:val="007047E2"/>
    <w:rsid w:val="007049C6"/>
    <w:rsid w:val="00706404"/>
    <w:rsid w:val="0070645A"/>
    <w:rsid w:val="00707329"/>
    <w:rsid w:val="007073E9"/>
    <w:rsid w:val="007074E3"/>
    <w:rsid w:val="0070759E"/>
    <w:rsid w:val="00707D7D"/>
    <w:rsid w:val="007107AE"/>
    <w:rsid w:val="00710CA4"/>
    <w:rsid w:val="00711331"/>
    <w:rsid w:val="007114F7"/>
    <w:rsid w:val="00711513"/>
    <w:rsid w:val="00711C0E"/>
    <w:rsid w:val="00712032"/>
    <w:rsid w:val="0071288A"/>
    <w:rsid w:val="00713BA6"/>
    <w:rsid w:val="00713F2A"/>
    <w:rsid w:val="00714794"/>
    <w:rsid w:val="0071494B"/>
    <w:rsid w:val="00714D43"/>
    <w:rsid w:val="00715B52"/>
    <w:rsid w:val="00715EA0"/>
    <w:rsid w:val="007160C1"/>
    <w:rsid w:val="0071645B"/>
    <w:rsid w:val="007164B4"/>
    <w:rsid w:val="007166B6"/>
    <w:rsid w:val="007167F6"/>
    <w:rsid w:val="00717500"/>
    <w:rsid w:val="0072094E"/>
    <w:rsid w:val="00721852"/>
    <w:rsid w:val="0072189A"/>
    <w:rsid w:val="0072257F"/>
    <w:rsid w:val="00722E44"/>
    <w:rsid w:val="007230A5"/>
    <w:rsid w:val="007232FE"/>
    <w:rsid w:val="00723668"/>
    <w:rsid w:val="00723810"/>
    <w:rsid w:val="00724E9D"/>
    <w:rsid w:val="007258D9"/>
    <w:rsid w:val="007259E0"/>
    <w:rsid w:val="007266B4"/>
    <w:rsid w:val="00726CBA"/>
    <w:rsid w:val="00726D25"/>
    <w:rsid w:val="007274F0"/>
    <w:rsid w:val="00727604"/>
    <w:rsid w:val="00727F11"/>
    <w:rsid w:val="00730037"/>
    <w:rsid w:val="0073054B"/>
    <w:rsid w:val="0073057F"/>
    <w:rsid w:val="007308A9"/>
    <w:rsid w:val="00730924"/>
    <w:rsid w:val="00730EC0"/>
    <w:rsid w:val="00731205"/>
    <w:rsid w:val="00731269"/>
    <w:rsid w:val="007326F3"/>
    <w:rsid w:val="00732E11"/>
    <w:rsid w:val="00732FE7"/>
    <w:rsid w:val="00733641"/>
    <w:rsid w:val="00733941"/>
    <w:rsid w:val="0073395A"/>
    <w:rsid w:val="0073395E"/>
    <w:rsid w:val="00733E37"/>
    <w:rsid w:val="007340D6"/>
    <w:rsid w:val="007340E2"/>
    <w:rsid w:val="00734507"/>
    <w:rsid w:val="007351F2"/>
    <w:rsid w:val="00735728"/>
    <w:rsid w:val="007357C3"/>
    <w:rsid w:val="007358B6"/>
    <w:rsid w:val="00735A45"/>
    <w:rsid w:val="00735B1D"/>
    <w:rsid w:val="007361A1"/>
    <w:rsid w:val="007366E5"/>
    <w:rsid w:val="00737634"/>
    <w:rsid w:val="0073789B"/>
    <w:rsid w:val="0073789E"/>
    <w:rsid w:val="00737CEC"/>
    <w:rsid w:val="00737FD5"/>
    <w:rsid w:val="00740AA5"/>
    <w:rsid w:val="00740D8B"/>
    <w:rsid w:val="00740E85"/>
    <w:rsid w:val="007418FE"/>
    <w:rsid w:val="0074190C"/>
    <w:rsid w:val="00741DE3"/>
    <w:rsid w:val="00741F9F"/>
    <w:rsid w:val="007428F2"/>
    <w:rsid w:val="00742AAD"/>
    <w:rsid w:val="00742ADB"/>
    <w:rsid w:val="00742C2A"/>
    <w:rsid w:val="00742FDC"/>
    <w:rsid w:val="00743007"/>
    <w:rsid w:val="007435B2"/>
    <w:rsid w:val="00743667"/>
    <w:rsid w:val="0074369C"/>
    <w:rsid w:val="00743E77"/>
    <w:rsid w:val="007447A4"/>
    <w:rsid w:val="007447E1"/>
    <w:rsid w:val="00745A2E"/>
    <w:rsid w:val="0074646F"/>
    <w:rsid w:val="00746730"/>
    <w:rsid w:val="00747798"/>
    <w:rsid w:val="0074780A"/>
    <w:rsid w:val="00747A4C"/>
    <w:rsid w:val="00747FC4"/>
    <w:rsid w:val="00750103"/>
    <w:rsid w:val="00750299"/>
    <w:rsid w:val="00750674"/>
    <w:rsid w:val="00750BD8"/>
    <w:rsid w:val="0075188E"/>
    <w:rsid w:val="00752439"/>
    <w:rsid w:val="00752E5D"/>
    <w:rsid w:val="00753040"/>
    <w:rsid w:val="00753A0A"/>
    <w:rsid w:val="00754B58"/>
    <w:rsid w:val="00754C6E"/>
    <w:rsid w:val="00754FAB"/>
    <w:rsid w:val="007559DE"/>
    <w:rsid w:val="00755BA9"/>
    <w:rsid w:val="00755BAC"/>
    <w:rsid w:val="0075662D"/>
    <w:rsid w:val="0076022D"/>
    <w:rsid w:val="00760A83"/>
    <w:rsid w:val="00760D58"/>
    <w:rsid w:val="0076174E"/>
    <w:rsid w:val="00761766"/>
    <w:rsid w:val="00761D22"/>
    <w:rsid w:val="00761FEA"/>
    <w:rsid w:val="00762304"/>
    <w:rsid w:val="0076237B"/>
    <w:rsid w:val="00763339"/>
    <w:rsid w:val="00764A1A"/>
    <w:rsid w:val="00764E9C"/>
    <w:rsid w:val="007652E4"/>
    <w:rsid w:val="0076552C"/>
    <w:rsid w:val="007656BD"/>
    <w:rsid w:val="00765723"/>
    <w:rsid w:val="00766B0E"/>
    <w:rsid w:val="0076707C"/>
    <w:rsid w:val="007673B5"/>
    <w:rsid w:val="00770A3C"/>
    <w:rsid w:val="00771188"/>
    <w:rsid w:val="0077189E"/>
    <w:rsid w:val="00771AEC"/>
    <w:rsid w:val="00771D15"/>
    <w:rsid w:val="007723DE"/>
    <w:rsid w:val="00772ECF"/>
    <w:rsid w:val="0077389C"/>
    <w:rsid w:val="00773C2A"/>
    <w:rsid w:val="00774280"/>
    <w:rsid w:val="00774910"/>
    <w:rsid w:val="00774CA6"/>
    <w:rsid w:val="00775272"/>
    <w:rsid w:val="00775B05"/>
    <w:rsid w:val="00775C4B"/>
    <w:rsid w:val="007774F6"/>
    <w:rsid w:val="0078028A"/>
    <w:rsid w:val="007810FF"/>
    <w:rsid w:val="007817FE"/>
    <w:rsid w:val="007819E4"/>
    <w:rsid w:val="00781E28"/>
    <w:rsid w:val="007833F0"/>
    <w:rsid w:val="00783A37"/>
    <w:rsid w:val="00783E89"/>
    <w:rsid w:val="00783EE3"/>
    <w:rsid w:val="00784045"/>
    <w:rsid w:val="007841B1"/>
    <w:rsid w:val="00784221"/>
    <w:rsid w:val="007843DD"/>
    <w:rsid w:val="00784AB7"/>
    <w:rsid w:val="00784B57"/>
    <w:rsid w:val="007853A8"/>
    <w:rsid w:val="007855D9"/>
    <w:rsid w:val="00785C0D"/>
    <w:rsid w:val="00785DCE"/>
    <w:rsid w:val="00785F21"/>
    <w:rsid w:val="0078634F"/>
    <w:rsid w:val="007863CC"/>
    <w:rsid w:val="0078651C"/>
    <w:rsid w:val="00787FE2"/>
    <w:rsid w:val="007901E6"/>
    <w:rsid w:val="007905A2"/>
    <w:rsid w:val="007906A1"/>
    <w:rsid w:val="0079071C"/>
    <w:rsid w:val="00790975"/>
    <w:rsid w:val="00790C66"/>
    <w:rsid w:val="00790E37"/>
    <w:rsid w:val="00790E38"/>
    <w:rsid w:val="00790E93"/>
    <w:rsid w:val="0079134E"/>
    <w:rsid w:val="007922CB"/>
    <w:rsid w:val="00792DC0"/>
    <w:rsid w:val="00792F8D"/>
    <w:rsid w:val="00793F4C"/>
    <w:rsid w:val="00793F8F"/>
    <w:rsid w:val="007941FB"/>
    <w:rsid w:val="007945BC"/>
    <w:rsid w:val="007955E7"/>
    <w:rsid w:val="007965C8"/>
    <w:rsid w:val="00796964"/>
    <w:rsid w:val="007978A6"/>
    <w:rsid w:val="00797BA8"/>
    <w:rsid w:val="007A1BAB"/>
    <w:rsid w:val="007A1EDE"/>
    <w:rsid w:val="007A276D"/>
    <w:rsid w:val="007A348F"/>
    <w:rsid w:val="007A3C52"/>
    <w:rsid w:val="007A43AF"/>
    <w:rsid w:val="007A52A3"/>
    <w:rsid w:val="007A55DE"/>
    <w:rsid w:val="007A6B52"/>
    <w:rsid w:val="007A7636"/>
    <w:rsid w:val="007A7AD5"/>
    <w:rsid w:val="007A7CDA"/>
    <w:rsid w:val="007A7D54"/>
    <w:rsid w:val="007B0957"/>
    <w:rsid w:val="007B0A21"/>
    <w:rsid w:val="007B14A5"/>
    <w:rsid w:val="007B1704"/>
    <w:rsid w:val="007B1DC3"/>
    <w:rsid w:val="007B2337"/>
    <w:rsid w:val="007B2B65"/>
    <w:rsid w:val="007B2CD6"/>
    <w:rsid w:val="007B32B5"/>
    <w:rsid w:val="007B3627"/>
    <w:rsid w:val="007B4446"/>
    <w:rsid w:val="007B4AA3"/>
    <w:rsid w:val="007B6538"/>
    <w:rsid w:val="007B6C96"/>
    <w:rsid w:val="007B70E0"/>
    <w:rsid w:val="007B7B5C"/>
    <w:rsid w:val="007C0343"/>
    <w:rsid w:val="007C05BF"/>
    <w:rsid w:val="007C0FB3"/>
    <w:rsid w:val="007C110D"/>
    <w:rsid w:val="007C1172"/>
    <w:rsid w:val="007C1D53"/>
    <w:rsid w:val="007C2461"/>
    <w:rsid w:val="007C2940"/>
    <w:rsid w:val="007C300C"/>
    <w:rsid w:val="007C3AF2"/>
    <w:rsid w:val="007C3DDE"/>
    <w:rsid w:val="007C430D"/>
    <w:rsid w:val="007C44E5"/>
    <w:rsid w:val="007C450A"/>
    <w:rsid w:val="007C4B25"/>
    <w:rsid w:val="007C4E7E"/>
    <w:rsid w:val="007C56EA"/>
    <w:rsid w:val="007C5D0A"/>
    <w:rsid w:val="007C678B"/>
    <w:rsid w:val="007C68D0"/>
    <w:rsid w:val="007C6CE5"/>
    <w:rsid w:val="007C6F0A"/>
    <w:rsid w:val="007C70AA"/>
    <w:rsid w:val="007C718E"/>
    <w:rsid w:val="007C74FB"/>
    <w:rsid w:val="007C7666"/>
    <w:rsid w:val="007C77E6"/>
    <w:rsid w:val="007C7922"/>
    <w:rsid w:val="007D03BA"/>
    <w:rsid w:val="007D0809"/>
    <w:rsid w:val="007D0BDD"/>
    <w:rsid w:val="007D102D"/>
    <w:rsid w:val="007D14BB"/>
    <w:rsid w:val="007D1E9F"/>
    <w:rsid w:val="007D2895"/>
    <w:rsid w:val="007D32FF"/>
    <w:rsid w:val="007D3564"/>
    <w:rsid w:val="007D3589"/>
    <w:rsid w:val="007D3658"/>
    <w:rsid w:val="007D481F"/>
    <w:rsid w:val="007D4C3B"/>
    <w:rsid w:val="007D50C5"/>
    <w:rsid w:val="007D52CA"/>
    <w:rsid w:val="007D56E1"/>
    <w:rsid w:val="007D5C9B"/>
    <w:rsid w:val="007D74A1"/>
    <w:rsid w:val="007D759D"/>
    <w:rsid w:val="007D779A"/>
    <w:rsid w:val="007D79B7"/>
    <w:rsid w:val="007E1592"/>
    <w:rsid w:val="007E178F"/>
    <w:rsid w:val="007E1DDA"/>
    <w:rsid w:val="007E28D5"/>
    <w:rsid w:val="007E2910"/>
    <w:rsid w:val="007E2F47"/>
    <w:rsid w:val="007E312F"/>
    <w:rsid w:val="007E34FA"/>
    <w:rsid w:val="007E357A"/>
    <w:rsid w:val="007E3B93"/>
    <w:rsid w:val="007E3E6F"/>
    <w:rsid w:val="007E437F"/>
    <w:rsid w:val="007E43F3"/>
    <w:rsid w:val="007E52BD"/>
    <w:rsid w:val="007E57AD"/>
    <w:rsid w:val="007E5CF1"/>
    <w:rsid w:val="007E61B3"/>
    <w:rsid w:val="007F0670"/>
    <w:rsid w:val="007F06C9"/>
    <w:rsid w:val="007F1B18"/>
    <w:rsid w:val="007F2D2E"/>
    <w:rsid w:val="007F387F"/>
    <w:rsid w:val="007F3AA5"/>
    <w:rsid w:val="007F3AF3"/>
    <w:rsid w:val="007F4980"/>
    <w:rsid w:val="007F522E"/>
    <w:rsid w:val="007F55D3"/>
    <w:rsid w:val="007F55F5"/>
    <w:rsid w:val="007F5AC2"/>
    <w:rsid w:val="007F6606"/>
    <w:rsid w:val="007F7BE3"/>
    <w:rsid w:val="008001D1"/>
    <w:rsid w:val="0080119B"/>
    <w:rsid w:val="00801352"/>
    <w:rsid w:val="00801567"/>
    <w:rsid w:val="00801CAF"/>
    <w:rsid w:val="00803EA8"/>
    <w:rsid w:val="00804C81"/>
    <w:rsid w:val="00807B82"/>
    <w:rsid w:val="00807C36"/>
    <w:rsid w:val="00807EFB"/>
    <w:rsid w:val="008100D5"/>
    <w:rsid w:val="00810830"/>
    <w:rsid w:val="00810854"/>
    <w:rsid w:val="008113CF"/>
    <w:rsid w:val="00812583"/>
    <w:rsid w:val="00813ED7"/>
    <w:rsid w:val="00814604"/>
    <w:rsid w:val="00814C57"/>
    <w:rsid w:val="00814CD0"/>
    <w:rsid w:val="00815148"/>
    <w:rsid w:val="00815E58"/>
    <w:rsid w:val="0081647D"/>
    <w:rsid w:val="00816746"/>
    <w:rsid w:val="008168DE"/>
    <w:rsid w:val="00816BE2"/>
    <w:rsid w:val="00816EDB"/>
    <w:rsid w:val="008205CC"/>
    <w:rsid w:val="00820E29"/>
    <w:rsid w:val="008211E8"/>
    <w:rsid w:val="00821D55"/>
    <w:rsid w:val="00822673"/>
    <w:rsid w:val="008226BB"/>
    <w:rsid w:val="008229AC"/>
    <w:rsid w:val="00822B06"/>
    <w:rsid w:val="00822F22"/>
    <w:rsid w:val="00823679"/>
    <w:rsid w:val="00823720"/>
    <w:rsid w:val="00823BD8"/>
    <w:rsid w:val="00823D93"/>
    <w:rsid w:val="00824988"/>
    <w:rsid w:val="0082513F"/>
    <w:rsid w:val="008254A5"/>
    <w:rsid w:val="0082596E"/>
    <w:rsid w:val="008259A8"/>
    <w:rsid w:val="00826019"/>
    <w:rsid w:val="008266E2"/>
    <w:rsid w:val="00826BED"/>
    <w:rsid w:val="00827ADF"/>
    <w:rsid w:val="00827CF4"/>
    <w:rsid w:val="00827DB9"/>
    <w:rsid w:val="0083001C"/>
    <w:rsid w:val="008304AA"/>
    <w:rsid w:val="008306D3"/>
    <w:rsid w:val="00830874"/>
    <w:rsid w:val="00830FB1"/>
    <w:rsid w:val="008318D4"/>
    <w:rsid w:val="0083207B"/>
    <w:rsid w:val="00832481"/>
    <w:rsid w:val="00832703"/>
    <w:rsid w:val="00833450"/>
    <w:rsid w:val="00833869"/>
    <w:rsid w:val="00833CD2"/>
    <w:rsid w:val="00834233"/>
    <w:rsid w:val="00834B27"/>
    <w:rsid w:val="0083563A"/>
    <w:rsid w:val="00835790"/>
    <w:rsid w:val="0083588A"/>
    <w:rsid w:val="00836035"/>
    <w:rsid w:val="0083626A"/>
    <w:rsid w:val="008362BD"/>
    <w:rsid w:val="00836521"/>
    <w:rsid w:val="00836561"/>
    <w:rsid w:val="00836E24"/>
    <w:rsid w:val="00837127"/>
    <w:rsid w:val="008377B6"/>
    <w:rsid w:val="00837BB1"/>
    <w:rsid w:val="00837C2A"/>
    <w:rsid w:val="00840B7F"/>
    <w:rsid w:val="00841081"/>
    <w:rsid w:val="008411A4"/>
    <w:rsid w:val="0084125A"/>
    <w:rsid w:val="00841334"/>
    <w:rsid w:val="008417C4"/>
    <w:rsid w:val="008428E4"/>
    <w:rsid w:val="0084445C"/>
    <w:rsid w:val="00844663"/>
    <w:rsid w:val="00844BB7"/>
    <w:rsid w:val="00845013"/>
    <w:rsid w:val="008454C7"/>
    <w:rsid w:val="0084602B"/>
    <w:rsid w:val="00846839"/>
    <w:rsid w:val="00846D04"/>
    <w:rsid w:val="00846D5E"/>
    <w:rsid w:val="00846EC9"/>
    <w:rsid w:val="00847C82"/>
    <w:rsid w:val="00847EA7"/>
    <w:rsid w:val="0085062C"/>
    <w:rsid w:val="008509ED"/>
    <w:rsid w:val="00850E4E"/>
    <w:rsid w:val="00851986"/>
    <w:rsid w:val="0085279C"/>
    <w:rsid w:val="008527B4"/>
    <w:rsid w:val="0085325F"/>
    <w:rsid w:val="008534BF"/>
    <w:rsid w:val="00853B4B"/>
    <w:rsid w:val="00853FAA"/>
    <w:rsid w:val="00854A18"/>
    <w:rsid w:val="0085519B"/>
    <w:rsid w:val="008554F9"/>
    <w:rsid w:val="00855896"/>
    <w:rsid w:val="00855C85"/>
    <w:rsid w:val="00856124"/>
    <w:rsid w:val="008567C1"/>
    <w:rsid w:val="008574A3"/>
    <w:rsid w:val="00857B86"/>
    <w:rsid w:val="0086118D"/>
    <w:rsid w:val="00861514"/>
    <w:rsid w:val="00861A7D"/>
    <w:rsid w:val="00861F5D"/>
    <w:rsid w:val="008620EF"/>
    <w:rsid w:val="00862250"/>
    <w:rsid w:val="00862333"/>
    <w:rsid w:val="00862B46"/>
    <w:rsid w:val="00862EB5"/>
    <w:rsid w:val="00863030"/>
    <w:rsid w:val="00863306"/>
    <w:rsid w:val="0086367F"/>
    <w:rsid w:val="00864DD2"/>
    <w:rsid w:val="00864F1A"/>
    <w:rsid w:val="008657AA"/>
    <w:rsid w:val="008657EB"/>
    <w:rsid w:val="00865F42"/>
    <w:rsid w:val="008667E3"/>
    <w:rsid w:val="008669EA"/>
    <w:rsid w:val="0086701E"/>
    <w:rsid w:val="00867CEF"/>
    <w:rsid w:val="00870282"/>
    <w:rsid w:val="00871E20"/>
    <w:rsid w:val="00871E2C"/>
    <w:rsid w:val="0087232C"/>
    <w:rsid w:val="0087244F"/>
    <w:rsid w:val="0087278B"/>
    <w:rsid w:val="00872825"/>
    <w:rsid w:val="008728F2"/>
    <w:rsid w:val="0087400F"/>
    <w:rsid w:val="00874043"/>
    <w:rsid w:val="008744FC"/>
    <w:rsid w:val="00874923"/>
    <w:rsid w:val="00875240"/>
    <w:rsid w:val="0087536A"/>
    <w:rsid w:val="008755B5"/>
    <w:rsid w:val="00875727"/>
    <w:rsid w:val="00875EE4"/>
    <w:rsid w:val="0087648F"/>
    <w:rsid w:val="008769B0"/>
    <w:rsid w:val="00877B72"/>
    <w:rsid w:val="00877FE1"/>
    <w:rsid w:val="008808BD"/>
    <w:rsid w:val="00880D1B"/>
    <w:rsid w:val="008810A7"/>
    <w:rsid w:val="00881899"/>
    <w:rsid w:val="008819BC"/>
    <w:rsid w:val="00881D73"/>
    <w:rsid w:val="00882243"/>
    <w:rsid w:val="00882651"/>
    <w:rsid w:val="00882B84"/>
    <w:rsid w:val="00882C66"/>
    <w:rsid w:val="00882FBD"/>
    <w:rsid w:val="0088307B"/>
    <w:rsid w:val="0088318C"/>
    <w:rsid w:val="00883B1A"/>
    <w:rsid w:val="00883E2E"/>
    <w:rsid w:val="00884069"/>
    <w:rsid w:val="008841AD"/>
    <w:rsid w:val="00884A25"/>
    <w:rsid w:val="00884AAF"/>
    <w:rsid w:val="00885047"/>
    <w:rsid w:val="0088534D"/>
    <w:rsid w:val="00886A82"/>
    <w:rsid w:val="00886A8E"/>
    <w:rsid w:val="00886DE1"/>
    <w:rsid w:val="00886F00"/>
    <w:rsid w:val="0088752D"/>
    <w:rsid w:val="00887F55"/>
    <w:rsid w:val="008913E3"/>
    <w:rsid w:val="00891B01"/>
    <w:rsid w:val="00892128"/>
    <w:rsid w:val="0089261F"/>
    <w:rsid w:val="00893501"/>
    <w:rsid w:val="00893869"/>
    <w:rsid w:val="00893889"/>
    <w:rsid w:val="00893C80"/>
    <w:rsid w:val="00893E8B"/>
    <w:rsid w:val="00893F36"/>
    <w:rsid w:val="00894166"/>
    <w:rsid w:val="00894708"/>
    <w:rsid w:val="0089484D"/>
    <w:rsid w:val="00895A82"/>
    <w:rsid w:val="00897003"/>
    <w:rsid w:val="00897471"/>
    <w:rsid w:val="00897B5F"/>
    <w:rsid w:val="008A031C"/>
    <w:rsid w:val="008A08E9"/>
    <w:rsid w:val="008A0E25"/>
    <w:rsid w:val="008A0E9E"/>
    <w:rsid w:val="008A10B4"/>
    <w:rsid w:val="008A1368"/>
    <w:rsid w:val="008A15DE"/>
    <w:rsid w:val="008A18DD"/>
    <w:rsid w:val="008A1BC1"/>
    <w:rsid w:val="008A1E09"/>
    <w:rsid w:val="008A2826"/>
    <w:rsid w:val="008A2A5F"/>
    <w:rsid w:val="008A2C05"/>
    <w:rsid w:val="008A2D90"/>
    <w:rsid w:val="008A333A"/>
    <w:rsid w:val="008A3F7D"/>
    <w:rsid w:val="008A483E"/>
    <w:rsid w:val="008A49CB"/>
    <w:rsid w:val="008A5D5F"/>
    <w:rsid w:val="008A611C"/>
    <w:rsid w:val="008A64D5"/>
    <w:rsid w:val="008A6505"/>
    <w:rsid w:val="008A6761"/>
    <w:rsid w:val="008A71EB"/>
    <w:rsid w:val="008A73DC"/>
    <w:rsid w:val="008A7475"/>
    <w:rsid w:val="008A7CCD"/>
    <w:rsid w:val="008B064A"/>
    <w:rsid w:val="008B150D"/>
    <w:rsid w:val="008B1C6F"/>
    <w:rsid w:val="008B2450"/>
    <w:rsid w:val="008B2482"/>
    <w:rsid w:val="008B2742"/>
    <w:rsid w:val="008B2F82"/>
    <w:rsid w:val="008B324E"/>
    <w:rsid w:val="008B47C7"/>
    <w:rsid w:val="008B5281"/>
    <w:rsid w:val="008B57FC"/>
    <w:rsid w:val="008B5822"/>
    <w:rsid w:val="008B5864"/>
    <w:rsid w:val="008B6138"/>
    <w:rsid w:val="008B648A"/>
    <w:rsid w:val="008B6FD1"/>
    <w:rsid w:val="008B7208"/>
    <w:rsid w:val="008B74AE"/>
    <w:rsid w:val="008B7CAF"/>
    <w:rsid w:val="008B7FBC"/>
    <w:rsid w:val="008C011C"/>
    <w:rsid w:val="008C0189"/>
    <w:rsid w:val="008C06E1"/>
    <w:rsid w:val="008C10BB"/>
    <w:rsid w:val="008C152C"/>
    <w:rsid w:val="008C1590"/>
    <w:rsid w:val="008C16E5"/>
    <w:rsid w:val="008C22F4"/>
    <w:rsid w:val="008C2438"/>
    <w:rsid w:val="008C2A7D"/>
    <w:rsid w:val="008C3363"/>
    <w:rsid w:val="008C3581"/>
    <w:rsid w:val="008C368D"/>
    <w:rsid w:val="008C3730"/>
    <w:rsid w:val="008C39FE"/>
    <w:rsid w:val="008C40F8"/>
    <w:rsid w:val="008C435C"/>
    <w:rsid w:val="008C52DD"/>
    <w:rsid w:val="008C5504"/>
    <w:rsid w:val="008C624E"/>
    <w:rsid w:val="008C6935"/>
    <w:rsid w:val="008C6C00"/>
    <w:rsid w:val="008C6E4E"/>
    <w:rsid w:val="008C764B"/>
    <w:rsid w:val="008C76BF"/>
    <w:rsid w:val="008C770F"/>
    <w:rsid w:val="008C7F75"/>
    <w:rsid w:val="008D0B70"/>
    <w:rsid w:val="008D0C5E"/>
    <w:rsid w:val="008D0CF2"/>
    <w:rsid w:val="008D151A"/>
    <w:rsid w:val="008D1614"/>
    <w:rsid w:val="008D1C50"/>
    <w:rsid w:val="008D2187"/>
    <w:rsid w:val="008D2C91"/>
    <w:rsid w:val="008D3907"/>
    <w:rsid w:val="008D3BDF"/>
    <w:rsid w:val="008D42D5"/>
    <w:rsid w:val="008D46F0"/>
    <w:rsid w:val="008D52AD"/>
    <w:rsid w:val="008D5C24"/>
    <w:rsid w:val="008D67B0"/>
    <w:rsid w:val="008D6C84"/>
    <w:rsid w:val="008D792C"/>
    <w:rsid w:val="008D7FC1"/>
    <w:rsid w:val="008E04BE"/>
    <w:rsid w:val="008E0AAC"/>
    <w:rsid w:val="008E0DA1"/>
    <w:rsid w:val="008E1638"/>
    <w:rsid w:val="008E2D6E"/>
    <w:rsid w:val="008E304F"/>
    <w:rsid w:val="008E51C8"/>
    <w:rsid w:val="008E561D"/>
    <w:rsid w:val="008E6797"/>
    <w:rsid w:val="008E6C69"/>
    <w:rsid w:val="008E6E22"/>
    <w:rsid w:val="008E71EB"/>
    <w:rsid w:val="008E763F"/>
    <w:rsid w:val="008F01A5"/>
    <w:rsid w:val="008F0897"/>
    <w:rsid w:val="008F135E"/>
    <w:rsid w:val="008F13FE"/>
    <w:rsid w:val="008F14CF"/>
    <w:rsid w:val="008F229A"/>
    <w:rsid w:val="008F2494"/>
    <w:rsid w:val="008F28A1"/>
    <w:rsid w:val="008F2CF0"/>
    <w:rsid w:val="008F2F1C"/>
    <w:rsid w:val="008F385C"/>
    <w:rsid w:val="008F39EC"/>
    <w:rsid w:val="008F3A9C"/>
    <w:rsid w:val="008F4495"/>
    <w:rsid w:val="008F4C9D"/>
    <w:rsid w:val="008F620B"/>
    <w:rsid w:val="008F6411"/>
    <w:rsid w:val="008F68EA"/>
    <w:rsid w:val="008F6E31"/>
    <w:rsid w:val="008F71DF"/>
    <w:rsid w:val="008F773A"/>
    <w:rsid w:val="008F7F9C"/>
    <w:rsid w:val="00900038"/>
    <w:rsid w:val="00900369"/>
    <w:rsid w:val="00901CC7"/>
    <w:rsid w:val="0090235A"/>
    <w:rsid w:val="009024F6"/>
    <w:rsid w:val="00902FFE"/>
    <w:rsid w:val="00903039"/>
    <w:rsid w:val="00903FE2"/>
    <w:rsid w:val="00904428"/>
    <w:rsid w:val="0090489E"/>
    <w:rsid w:val="009049A2"/>
    <w:rsid w:val="00904AE4"/>
    <w:rsid w:val="009057AC"/>
    <w:rsid w:val="00905874"/>
    <w:rsid w:val="0090597D"/>
    <w:rsid w:val="00906491"/>
    <w:rsid w:val="009064A2"/>
    <w:rsid w:val="0090657C"/>
    <w:rsid w:val="00906F30"/>
    <w:rsid w:val="009073DB"/>
    <w:rsid w:val="00907E53"/>
    <w:rsid w:val="00910C8B"/>
    <w:rsid w:val="009111EA"/>
    <w:rsid w:val="009112C2"/>
    <w:rsid w:val="00911413"/>
    <w:rsid w:val="009117A9"/>
    <w:rsid w:val="0091181E"/>
    <w:rsid w:val="00912078"/>
    <w:rsid w:val="009124B7"/>
    <w:rsid w:val="00914613"/>
    <w:rsid w:val="00914ADC"/>
    <w:rsid w:val="009156A7"/>
    <w:rsid w:val="00915CD0"/>
    <w:rsid w:val="00916334"/>
    <w:rsid w:val="00916337"/>
    <w:rsid w:val="009164A8"/>
    <w:rsid w:val="009167FE"/>
    <w:rsid w:val="00917153"/>
    <w:rsid w:val="0091765F"/>
    <w:rsid w:val="0091782C"/>
    <w:rsid w:val="00917BC5"/>
    <w:rsid w:val="009206F2"/>
    <w:rsid w:val="0092129F"/>
    <w:rsid w:val="00921A75"/>
    <w:rsid w:val="00922718"/>
    <w:rsid w:val="00922B7E"/>
    <w:rsid w:val="00923104"/>
    <w:rsid w:val="00924456"/>
    <w:rsid w:val="009244B6"/>
    <w:rsid w:val="009265DF"/>
    <w:rsid w:val="00926B7D"/>
    <w:rsid w:val="00926C13"/>
    <w:rsid w:val="009274DA"/>
    <w:rsid w:val="00927728"/>
    <w:rsid w:val="009279F7"/>
    <w:rsid w:val="00927A7C"/>
    <w:rsid w:val="00927D68"/>
    <w:rsid w:val="009300AC"/>
    <w:rsid w:val="009303B9"/>
    <w:rsid w:val="009307F8"/>
    <w:rsid w:val="00931455"/>
    <w:rsid w:val="009315DD"/>
    <w:rsid w:val="00931A44"/>
    <w:rsid w:val="00931ACD"/>
    <w:rsid w:val="00931F05"/>
    <w:rsid w:val="009321CF"/>
    <w:rsid w:val="00932B70"/>
    <w:rsid w:val="00932C01"/>
    <w:rsid w:val="00933072"/>
    <w:rsid w:val="00933342"/>
    <w:rsid w:val="0093433D"/>
    <w:rsid w:val="009343FC"/>
    <w:rsid w:val="00935429"/>
    <w:rsid w:val="0093674F"/>
    <w:rsid w:val="0093683B"/>
    <w:rsid w:val="009375AC"/>
    <w:rsid w:val="009400E0"/>
    <w:rsid w:val="00941638"/>
    <w:rsid w:val="00941B35"/>
    <w:rsid w:val="00943365"/>
    <w:rsid w:val="009434D4"/>
    <w:rsid w:val="00943635"/>
    <w:rsid w:val="0094438D"/>
    <w:rsid w:val="0094466B"/>
    <w:rsid w:val="00944AE2"/>
    <w:rsid w:val="00945610"/>
    <w:rsid w:val="00945673"/>
    <w:rsid w:val="00945680"/>
    <w:rsid w:val="00946394"/>
    <w:rsid w:val="0094689B"/>
    <w:rsid w:val="00947425"/>
    <w:rsid w:val="00947E2B"/>
    <w:rsid w:val="0095027A"/>
    <w:rsid w:val="0095051F"/>
    <w:rsid w:val="00951532"/>
    <w:rsid w:val="0095169A"/>
    <w:rsid w:val="00951810"/>
    <w:rsid w:val="00951E83"/>
    <w:rsid w:val="00952133"/>
    <w:rsid w:val="00953D61"/>
    <w:rsid w:val="009545B6"/>
    <w:rsid w:val="00954E02"/>
    <w:rsid w:val="00954F40"/>
    <w:rsid w:val="00954FD4"/>
    <w:rsid w:val="00954FE0"/>
    <w:rsid w:val="009556DF"/>
    <w:rsid w:val="00955F97"/>
    <w:rsid w:val="0095652D"/>
    <w:rsid w:val="009565E2"/>
    <w:rsid w:val="00956735"/>
    <w:rsid w:val="0095674F"/>
    <w:rsid w:val="00956AF7"/>
    <w:rsid w:val="00956C7D"/>
    <w:rsid w:val="00957158"/>
    <w:rsid w:val="00957CC8"/>
    <w:rsid w:val="00957D6D"/>
    <w:rsid w:val="00960610"/>
    <w:rsid w:val="009622D5"/>
    <w:rsid w:val="00962437"/>
    <w:rsid w:val="00962841"/>
    <w:rsid w:val="009632A0"/>
    <w:rsid w:val="00963498"/>
    <w:rsid w:val="009634B6"/>
    <w:rsid w:val="00964AD4"/>
    <w:rsid w:val="009650E0"/>
    <w:rsid w:val="009658F6"/>
    <w:rsid w:val="00965A85"/>
    <w:rsid w:val="00965DAB"/>
    <w:rsid w:val="00965EBE"/>
    <w:rsid w:val="009660CA"/>
    <w:rsid w:val="0096645F"/>
    <w:rsid w:val="00966E4D"/>
    <w:rsid w:val="0096776D"/>
    <w:rsid w:val="009677B1"/>
    <w:rsid w:val="00967AE9"/>
    <w:rsid w:val="00967AEC"/>
    <w:rsid w:val="00967FAA"/>
    <w:rsid w:val="009706EE"/>
    <w:rsid w:val="00970E06"/>
    <w:rsid w:val="009716D5"/>
    <w:rsid w:val="0097183F"/>
    <w:rsid w:val="00971858"/>
    <w:rsid w:val="00971874"/>
    <w:rsid w:val="00971970"/>
    <w:rsid w:val="00971A1F"/>
    <w:rsid w:val="00971C2C"/>
    <w:rsid w:val="00971EE5"/>
    <w:rsid w:val="00972276"/>
    <w:rsid w:val="00972D07"/>
    <w:rsid w:val="0097308F"/>
    <w:rsid w:val="00974027"/>
    <w:rsid w:val="009744C5"/>
    <w:rsid w:val="00974D82"/>
    <w:rsid w:val="0097564D"/>
    <w:rsid w:val="0097566C"/>
    <w:rsid w:val="00975B0B"/>
    <w:rsid w:val="00975BED"/>
    <w:rsid w:val="00976126"/>
    <w:rsid w:val="00976941"/>
    <w:rsid w:val="00976B37"/>
    <w:rsid w:val="00976C03"/>
    <w:rsid w:val="00976FE9"/>
    <w:rsid w:val="009773BB"/>
    <w:rsid w:val="00977977"/>
    <w:rsid w:val="00980D59"/>
    <w:rsid w:val="00981622"/>
    <w:rsid w:val="009818C9"/>
    <w:rsid w:val="0098290B"/>
    <w:rsid w:val="009830DF"/>
    <w:rsid w:val="00983AD7"/>
    <w:rsid w:val="00984B74"/>
    <w:rsid w:val="00984EB3"/>
    <w:rsid w:val="00984F02"/>
    <w:rsid w:val="009854E5"/>
    <w:rsid w:val="009860A0"/>
    <w:rsid w:val="00986592"/>
    <w:rsid w:val="00986A04"/>
    <w:rsid w:val="00987536"/>
    <w:rsid w:val="00987C54"/>
    <w:rsid w:val="00987C94"/>
    <w:rsid w:val="00990114"/>
    <w:rsid w:val="009901A2"/>
    <w:rsid w:val="009906C7"/>
    <w:rsid w:val="0099087D"/>
    <w:rsid w:val="009915D3"/>
    <w:rsid w:val="00991B3F"/>
    <w:rsid w:val="00991E8D"/>
    <w:rsid w:val="00992161"/>
    <w:rsid w:val="00992C2A"/>
    <w:rsid w:val="0099320D"/>
    <w:rsid w:val="0099321C"/>
    <w:rsid w:val="009947BD"/>
    <w:rsid w:val="00994815"/>
    <w:rsid w:val="009950E9"/>
    <w:rsid w:val="0099542C"/>
    <w:rsid w:val="00995F0F"/>
    <w:rsid w:val="009960F8"/>
    <w:rsid w:val="00996B9D"/>
    <w:rsid w:val="00996C7B"/>
    <w:rsid w:val="00997C6C"/>
    <w:rsid w:val="009A0E83"/>
    <w:rsid w:val="009A14BB"/>
    <w:rsid w:val="009A3024"/>
    <w:rsid w:val="009A3128"/>
    <w:rsid w:val="009A313A"/>
    <w:rsid w:val="009A3992"/>
    <w:rsid w:val="009A4A81"/>
    <w:rsid w:val="009A4D88"/>
    <w:rsid w:val="009A590E"/>
    <w:rsid w:val="009A656B"/>
    <w:rsid w:val="009A7E1C"/>
    <w:rsid w:val="009B179D"/>
    <w:rsid w:val="009B1A29"/>
    <w:rsid w:val="009B1A8B"/>
    <w:rsid w:val="009B3F1E"/>
    <w:rsid w:val="009B4088"/>
    <w:rsid w:val="009B4162"/>
    <w:rsid w:val="009B4AE7"/>
    <w:rsid w:val="009B4C5E"/>
    <w:rsid w:val="009B4E96"/>
    <w:rsid w:val="009B55EE"/>
    <w:rsid w:val="009B5AFE"/>
    <w:rsid w:val="009B5F14"/>
    <w:rsid w:val="009B60EE"/>
    <w:rsid w:val="009B62B1"/>
    <w:rsid w:val="009B62D4"/>
    <w:rsid w:val="009B6882"/>
    <w:rsid w:val="009B6A9E"/>
    <w:rsid w:val="009B7427"/>
    <w:rsid w:val="009B76DE"/>
    <w:rsid w:val="009B78CD"/>
    <w:rsid w:val="009B7AAA"/>
    <w:rsid w:val="009B7C7D"/>
    <w:rsid w:val="009C1344"/>
    <w:rsid w:val="009C1352"/>
    <w:rsid w:val="009C14EB"/>
    <w:rsid w:val="009C17D2"/>
    <w:rsid w:val="009C2468"/>
    <w:rsid w:val="009C3025"/>
    <w:rsid w:val="009C4297"/>
    <w:rsid w:val="009C438F"/>
    <w:rsid w:val="009C5695"/>
    <w:rsid w:val="009C607D"/>
    <w:rsid w:val="009C62A3"/>
    <w:rsid w:val="009C661B"/>
    <w:rsid w:val="009C756B"/>
    <w:rsid w:val="009C76C4"/>
    <w:rsid w:val="009D0170"/>
    <w:rsid w:val="009D072C"/>
    <w:rsid w:val="009D07BD"/>
    <w:rsid w:val="009D07D0"/>
    <w:rsid w:val="009D0C97"/>
    <w:rsid w:val="009D12FF"/>
    <w:rsid w:val="009D1795"/>
    <w:rsid w:val="009D228C"/>
    <w:rsid w:val="009D2469"/>
    <w:rsid w:val="009D31BF"/>
    <w:rsid w:val="009D33A4"/>
    <w:rsid w:val="009D3B09"/>
    <w:rsid w:val="009D4640"/>
    <w:rsid w:val="009D4A7E"/>
    <w:rsid w:val="009D568D"/>
    <w:rsid w:val="009D5A1E"/>
    <w:rsid w:val="009D6249"/>
    <w:rsid w:val="009D6C7C"/>
    <w:rsid w:val="009D6E5F"/>
    <w:rsid w:val="009D741E"/>
    <w:rsid w:val="009D74A5"/>
    <w:rsid w:val="009D79BD"/>
    <w:rsid w:val="009D7B71"/>
    <w:rsid w:val="009D7D8E"/>
    <w:rsid w:val="009D7FD6"/>
    <w:rsid w:val="009E020D"/>
    <w:rsid w:val="009E0A1B"/>
    <w:rsid w:val="009E1398"/>
    <w:rsid w:val="009E1688"/>
    <w:rsid w:val="009E1E65"/>
    <w:rsid w:val="009E1EF6"/>
    <w:rsid w:val="009E2ED7"/>
    <w:rsid w:val="009E42F1"/>
    <w:rsid w:val="009E4320"/>
    <w:rsid w:val="009E49FB"/>
    <w:rsid w:val="009E53F6"/>
    <w:rsid w:val="009E55EA"/>
    <w:rsid w:val="009E6166"/>
    <w:rsid w:val="009E6A3E"/>
    <w:rsid w:val="009E6D37"/>
    <w:rsid w:val="009E7283"/>
    <w:rsid w:val="009E79BC"/>
    <w:rsid w:val="009E7A33"/>
    <w:rsid w:val="009F0DDF"/>
    <w:rsid w:val="009F144A"/>
    <w:rsid w:val="009F16EA"/>
    <w:rsid w:val="009F204B"/>
    <w:rsid w:val="009F3A0B"/>
    <w:rsid w:val="009F3A61"/>
    <w:rsid w:val="009F3EEB"/>
    <w:rsid w:val="009F4B7C"/>
    <w:rsid w:val="009F4CCA"/>
    <w:rsid w:val="009F4D04"/>
    <w:rsid w:val="009F5040"/>
    <w:rsid w:val="009F50CE"/>
    <w:rsid w:val="009F5A87"/>
    <w:rsid w:val="009F7404"/>
    <w:rsid w:val="009F7ECA"/>
    <w:rsid w:val="00A00D6A"/>
    <w:rsid w:val="00A00F5F"/>
    <w:rsid w:val="00A01080"/>
    <w:rsid w:val="00A013EC"/>
    <w:rsid w:val="00A015B2"/>
    <w:rsid w:val="00A018CC"/>
    <w:rsid w:val="00A01B47"/>
    <w:rsid w:val="00A01DB8"/>
    <w:rsid w:val="00A0228B"/>
    <w:rsid w:val="00A0247F"/>
    <w:rsid w:val="00A02A5A"/>
    <w:rsid w:val="00A03BC0"/>
    <w:rsid w:val="00A03F41"/>
    <w:rsid w:val="00A0440F"/>
    <w:rsid w:val="00A04418"/>
    <w:rsid w:val="00A06211"/>
    <w:rsid w:val="00A06DEA"/>
    <w:rsid w:val="00A076AF"/>
    <w:rsid w:val="00A07C68"/>
    <w:rsid w:val="00A07F3F"/>
    <w:rsid w:val="00A10C40"/>
    <w:rsid w:val="00A111BA"/>
    <w:rsid w:val="00A112BC"/>
    <w:rsid w:val="00A11369"/>
    <w:rsid w:val="00A11403"/>
    <w:rsid w:val="00A12551"/>
    <w:rsid w:val="00A12731"/>
    <w:rsid w:val="00A12790"/>
    <w:rsid w:val="00A12A37"/>
    <w:rsid w:val="00A1362C"/>
    <w:rsid w:val="00A13B15"/>
    <w:rsid w:val="00A13FEB"/>
    <w:rsid w:val="00A14037"/>
    <w:rsid w:val="00A14247"/>
    <w:rsid w:val="00A14798"/>
    <w:rsid w:val="00A14BA5"/>
    <w:rsid w:val="00A14C1A"/>
    <w:rsid w:val="00A15570"/>
    <w:rsid w:val="00A165A0"/>
    <w:rsid w:val="00A16686"/>
    <w:rsid w:val="00A168BE"/>
    <w:rsid w:val="00A17446"/>
    <w:rsid w:val="00A20F11"/>
    <w:rsid w:val="00A21387"/>
    <w:rsid w:val="00A226CC"/>
    <w:rsid w:val="00A22920"/>
    <w:rsid w:val="00A23C61"/>
    <w:rsid w:val="00A23D84"/>
    <w:rsid w:val="00A24131"/>
    <w:rsid w:val="00A2455C"/>
    <w:rsid w:val="00A25015"/>
    <w:rsid w:val="00A254C0"/>
    <w:rsid w:val="00A25B04"/>
    <w:rsid w:val="00A26232"/>
    <w:rsid w:val="00A266D9"/>
    <w:rsid w:val="00A2691B"/>
    <w:rsid w:val="00A26DAE"/>
    <w:rsid w:val="00A26F07"/>
    <w:rsid w:val="00A27368"/>
    <w:rsid w:val="00A278B7"/>
    <w:rsid w:val="00A27D57"/>
    <w:rsid w:val="00A305D7"/>
    <w:rsid w:val="00A312D1"/>
    <w:rsid w:val="00A316B6"/>
    <w:rsid w:val="00A31700"/>
    <w:rsid w:val="00A31870"/>
    <w:rsid w:val="00A31C83"/>
    <w:rsid w:val="00A321E3"/>
    <w:rsid w:val="00A325BC"/>
    <w:rsid w:val="00A340A6"/>
    <w:rsid w:val="00A346EB"/>
    <w:rsid w:val="00A353E9"/>
    <w:rsid w:val="00A35B30"/>
    <w:rsid w:val="00A369FA"/>
    <w:rsid w:val="00A36EF1"/>
    <w:rsid w:val="00A3731E"/>
    <w:rsid w:val="00A37B3A"/>
    <w:rsid w:val="00A37DCF"/>
    <w:rsid w:val="00A40E2B"/>
    <w:rsid w:val="00A4191B"/>
    <w:rsid w:val="00A41A01"/>
    <w:rsid w:val="00A41B03"/>
    <w:rsid w:val="00A43095"/>
    <w:rsid w:val="00A43E4F"/>
    <w:rsid w:val="00A44947"/>
    <w:rsid w:val="00A44BC1"/>
    <w:rsid w:val="00A44DEC"/>
    <w:rsid w:val="00A450F7"/>
    <w:rsid w:val="00A45846"/>
    <w:rsid w:val="00A46008"/>
    <w:rsid w:val="00A470AF"/>
    <w:rsid w:val="00A502AF"/>
    <w:rsid w:val="00A502D1"/>
    <w:rsid w:val="00A5040A"/>
    <w:rsid w:val="00A506A1"/>
    <w:rsid w:val="00A50DA4"/>
    <w:rsid w:val="00A51457"/>
    <w:rsid w:val="00A51B4D"/>
    <w:rsid w:val="00A52030"/>
    <w:rsid w:val="00A524A7"/>
    <w:rsid w:val="00A52950"/>
    <w:rsid w:val="00A52B46"/>
    <w:rsid w:val="00A52BC3"/>
    <w:rsid w:val="00A52D3E"/>
    <w:rsid w:val="00A52D40"/>
    <w:rsid w:val="00A53029"/>
    <w:rsid w:val="00A537E4"/>
    <w:rsid w:val="00A53C84"/>
    <w:rsid w:val="00A53DCD"/>
    <w:rsid w:val="00A550D2"/>
    <w:rsid w:val="00A55835"/>
    <w:rsid w:val="00A56893"/>
    <w:rsid w:val="00A5732B"/>
    <w:rsid w:val="00A57570"/>
    <w:rsid w:val="00A575F6"/>
    <w:rsid w:val="00A5761D"/>
    <w:rsid w:val="00A57BA8"/>
    <w:rsid w:val="00A57C83"/>
    <w:rsid w:val="00A60026"/>
    <w:rsid w:val="00A602A5"/>
    <w:rsid w:val="00A60C8C"/>
    <w:rsid w:val="00A61097"/>
    <w:rsid w:val="00A61404"/>
    <w:rsid w:val="00A61A0E"/>
    <w:rsid w:val="00A62B74"/>
    <w:rsid w:val="00A62FC2"/>
    <w:rsid w:val="00A63610"/>
    <w:rsid w:val="00A63A0B"/>
    <w:rsid w:val="00A63A13"/>
    <w:rsid w:val="00A63F2B"/>
    <w:rsid w:val="00A64190"/>
    <w:rsid w:val="00A64D20"/>
    <w:rsid w:val="00A66533"/>
    <w:rsid w:val="00A671D9"/>
    <w:rsid w:val="00A67419"/>
    <w:rsid w:val="00A674F3"/>
    <w:rsid w:val="00A67527"/>
    <w:rsid w:val="00A677CD"/>
    <w:rsid w:val="00A67F16"/>
    <w:rsid w:val="00A700A8"/>
    <w:rsid w:val="00A7010E"/>
    <w:rsid w:val="00A71A89"/>
    <w:rsid w:val="00A71B8C"/>
    <w:rsid w:val="00A72BA8"/>
    <w:rsid w:val="00A7406E"/>
    <w:rsid w:val="00A75746"/>
    <w:rsid w:val="00A7588B"/>
    <w:rsid w:val="00A758A3"/>
    <w:rsid w:val="00A75D4F"/>
    <w:rsid w:val="00A76206"/>
    <w:rsid w:val="00A7620E"/>
    <w:rsid w:val="00A773CF"/>
    <w:rsid w:val="00A77EFF"/>
    <w:rsid w:val="00A80061"/>
    <w:rsid w:val="00A814E9"/>
    <w:rsid w:val="00A81870"/>
    <w:rsid w:val="00A81CD9"/>
    <w:rsid w:val="00A8234D"/>
    <w:rsid w:val="00A8304F"/>
    <w:rsid w:val="00A83120"/>
    <w:rsid w:val="00A83669"/>
    <w:rsid w:val="00A84065"/>
    <w:rsid w:val="00A84A06"/>
    <w:rsid w:val="00A850B6"/>
    <w:rsid w:val="00A851A0"/>
    <w:rsid w:val="00A85400"/>
    <w:rsid w:val="00A855E1"/>
    <w:rsid w:val="00A855F6"/>
    <w:rsid w:val="00A857F4"/>
    <w:rsid w:val="00A85CC2"/>
    <w:rsid w:val="00A8630B"/>
    <w:rsid w:val="00A86D6B"/>
    <w:rsid w:val="00A86E24"/>
    <w:rsid w:val="00A876E3"/>
    <w:rsid w:val="00A9016A"/>
    <w:rsid w:val="00A902C8"/>
    <w:rsid w:val="00A90362"/>
    <w:rsid w:val="00A92901"/>
    <w:rsid w:val="00A92993"/>
    <w:rsid w:val="00A92C5F"/>
    <w:rsid w:val="00A92D5B"/>
    <w:rsid w:val="00A936C9"/>
    <w:rsid w:val="00A939F5"/>
    <w:rsid w:val="00A93A0B"/>
    <w:rsid w:val="00A9411E"/>
    <w:rsid w:val="00A9415E"/>
    <w:rsid w:val="00A94C35"/>
    <w:rsid w:val="00A95208"/>
    <w:rsid w:val="00A952C9"/>
    <w:rsid w:val="00A95688"/>
    <w:rsid w:val="00A95B00"/>
    <w:rsid w:val="00A95ED9"/>
    <w:rsid w:val="00A9659F"/>
    <w:rsid w:val="00A977F1"/>
    <w:rsid w:val="00A979AA"/>
    <w:rsid w:val="00A97D5C"/>
    <w:rsid w:val="00AA0961"/>
    <w:rsid w:val="00AA12BF"/>
    <w:rsid w:val="00AA155A"/>
    <w:rsid w:val="00AA1D94"/>
    <w:rsid w:val="00AA255B"/>
    <w:rsid w:val="00AA26A1"/>
    <w:rsid w:val="00AA29E3"/>
    <w:rsid w:val="00AA2EEB"/>
    <w:rsid w:val="00AA313D"/>
    <w:rsid w:val="00AA3B46"/>
    <w:rsid w:val="00AA430B"/>
    <w:rsid w:val="00AA44CD"/>
    <w:rsid w:val="00AA49C7"/>
    <w:rsid w:val="00AA4F9D"/>
    <w:rsid w:val="00AA5892"/>
    <w:rsid w:val="00AA6805"/>
    <w:rsid w:val="00AA6B25"/>
    <w:rsid w:val="00AA6D96"/>
    <w:rsid w:val="00AA71C7"/>
    <w:rsid w:val="00AA721B"/>
    <w:rsid w:val="00AA73EE"/>
    <w:rsid w:val="00AA76B0"/>
    <w:rsid w:val="00AA7B04"/>
    <w:rsid w:val="00AA7EDF"/>
    <w:rsid w:val="00AB0A6F"/>
    <w:rsid w:val="00AB1369"/>
    <w:rsid w:val="00AB15B0"/>
    <w:rsid w:val="00AB235E"/>
    <w:rsid w:val="00AB2DC7"/>
    <w:rsid w:val="00AB2DF0"/>
    <w:rsid w:val="00AB2F80"/>
    <w:rsid w:val="00AB336E"/>
    <w:rsid w:val="00AB382E"/>
    <w:rsid w:val="00AB3830"/>
    <w:rsid w:val="00AB5097"/>
    <w:rsid w:val="00AB5416"/>
    <w:rsid w:val="00AB5912"/>
    <w:rsid w:val="00AB5FF1"/>
    <w:rsid w:val="00AB68A8"/>
    <w:rsid w:val="00AB71B3"/>
    <w:rsid w:val="00AB7449"/>
    <w:rsid w:val="00AB7E60"/>
    <w:rsid w:val="00AB7F9D"/>
    <w:rsid w:val="00AC0181"/>
    <w:rsid w:val="00AC0318"/>
    <w:rsid w:val="00AC0CA8"/>
    <w:rsid w:val="00AC131C"/>
    <w:rsid w:val="00AC1BD9"/>
    <w:rsid w:val="00AC1E02"/>
    <w:rsid w:val="00AC20AF"/>
    <w:rsid w:val="00AC20C6"/>
    <w:rsid w:val="00AC3CD3"/>
    <w:rsid w:val="00AC4015"/>
    <w:rsid w:val="00AC418B"/>
    <w:rsid w:val="00AC487B"/>
    <w:rsid w:val="00AC49A6"/>
    <w:rsid w:val="00AC4FB0"/>
    <w:rsid w:val="00AC530D"/>
    <w:rsid w:val="00AC5368"/>
    <w:rsid w:val="00AC5F48"/>
    <w:rsid w:val="00AC6172"/>
    <w:rsid w:val="00AC7DA9"/>
    <w:rsid w:val="00AC7ED7"/>
    <w:rsid w:val="00AD02D0"/>
    <w:rsid w:val="00AD0312"/>
    <w:rsid w:val="00AD1E19"/>
    <w:rsid w:val="00AD1F41"/>
    <w:rsid w:val="00AD3294"/>
    <w:rsid w:val="00AD330F"/>
    <w:rsid w:val="00AD3660"/>
    <w:rsid w:val="00AD5099"/>
    <w:rsid w:val="00AD509E"/>
    <w:rsid w:val="00AD5D82"/>
    <w:rsid w:val="00AD607F"/>
    <w:rsid w:val="00AD63F5"/>
    <w:rsid w:val="00AD6AC6"/>
    <w:rsid w:val="00AD7403"/>
    <w:rsid w:val="00AD7EBF"/>
    <w:rsid w:val="00AE0904"/>
    <w:rsid w:val="00AE1BFE"/>
    <w:rsid w:val="00AE2077"/>
    <w:rsid w:val="00AE2654"/>
    <w:rsid w:val="00AE2714"/>
    <w:rsid w:val="00AE2766"/>
    <w:rsid w:val="00AE33E3"/>
    <w:rsid w:val="00AE43AB"/>
    <w:rsid w:val="00AE444F"/>
    <w:rsid w:val="00AE4762"/>
    <w:rsid w:val="00AE55B2"/>
    <w:rsid w:val="00AE6060"/>
    <w:rsid w:val="00AE6984"/>
    <w:rsid w:val="00AE6B82"/>
    <w:rsid w:val="00AE71D5"/>
    <w:rsid w:val="00AE75F7"/>
    <w:rsid w:val="00AE7C95"/>
    <w:rsid w:val="00AF104F"/>
    <w:rsid w:val="00AF1464"/>
    <w:rsid w:val="00AF14CF"/>
    <w:rsid w:val="00AF1DB3"/>
    <w:rsid w:val="00AF2182"/>
    <w:rsid w:val="00AF2725"/>
    <w:rsid w:val="00AF2BC2"/>
    <w:rsid w:val="00AF38F3"/>
    <w:rsid w:val="00AF391A"/>
    <w:rsid w:val="00AF41C8"/>
    <w:rsid w:val="00AF42FC"/>
    <w:rsid w:val="00AF4456"/>
    <w:rsid w:val="00AF44E3"/>
    <w:rsid w:val="00AF5598"/>
    <w:rsid w:val="00AF5707"/>
    <w:rsid w:val="00AF5B05"/>
    <w:rsid w:val="00AF73D7"/>
    <w:rsid w:val="00B0090A"/>
    <w:rsid w:val="00B00F0E"/>
    <w:rsid w:val="00B01107"/>
    <w:rsid w:val="00B017F2"/>
    <w:rsid w:val="00B01ACA"/>
    <w:rsid w:val="00B01F91"/>
    <w:rsid w:val="00B01F9C"/>
    <w:rsid w:val="00B024F8"/>
    <w:rsid w:val="00B025AD"/>
    <w:rsid w:val="00B02851"/>
    <w:rsid w:val="00B03BFD"/>
    <w:rsid w:val="00B043E2"/>
    <w:rsid w:val="00B0442C"/>
    <w:rsid w:val="00B05C20"/>
    <w:rsid w:val="00B05C4E"/>
    <w:rsid w:val="00B05C84"/>
    <w:rsid w:val="00B05FA2"/>
    <w:rsid w:val="00B06E96"/>
    <w:rsid w:val="00B074A5"/>
    <w:rsid w:val="00B077C5"/>
    <w:rsid w:val="00B07C74"/>
    <w:rsid w:val="00B07D15"/>
    <w:rsid w:val="00B106F9"/>
    <w:rsid w:val="00B11704"/>
    <w:rsid w:val="00B11F92"/>
    <w:rsid w:val="00B12130"/>
    <w:rsid w:val="00B1221F"/>
    <w:rsid w:val="00B124A4"/>
    <w:rsid w:val="00B12C68"/>
    <w:rsid w:val="00B12CB5"/>
    <w:rsid w:val="00B12D9F"/>
    <w:rsid w:val="00B13437"/>
    <w:rsid w:val="00B1351F"/>
    <w:rsid w:val="00B138B1"/>
    <w:rsid w:val="00B14197"/>
    <w:rsid w:val="00B146E9"/>
    <w:rsid w:val="00B153BD"/>
    <w:rsid w:val="00B16595"/>
    <w:rsid w:val="00B17217"/>
    <w:rsid w:val="00B1746F"/>
    <w:rsid w:val="00B174BB"/>
    <w:rsid w:val="00B1784F"/>
    <w:rsid w:val="00B2032B"/>
    <w:rsid w:val="00B20EB9"/>
    <w:rsid w:val="00B212B2"/>
    <w:rsid w:val="00B23478"/>
    <w:rsid w:val="00B237D7"/>
    <w:rsid w:val="00B239BB"/>
    <w:rsid w:val="00B249CC"/>
    <w:rsid w:val="00B24A7D"/>
    <w:rsid w:val="00B25FDD"/>
    <w:rsid w:val="00B26805"/>
    <w:rsid w:val="00B26912"/>
    <w:rsid w:val="00B26F11"/>
    <w:rsid w:val="00B270E6"/>
    <w:rsid w:val="00B274EB"/>
    <w:rsid w:val="00B2769C"/>
    <w:rsid w:val="00B277F3"/>
    <w:rsid w:val="00B27E54"/>
    <w:rsid w:val="00B27FC8"/>
    <w:rsid w:val="00B30491"/>
    <w:rsid w:val="00B30BF9"/>
    <w:rsid w:val="00B315CD"/>
    <w:rsid w:val="00B3265A"/>
    <w:rsid w:val="00B329EA"/>
    <w:rsid w:val="00B32C7D"/>
    <w:rsid w:val="00B32D65"/>
    <w:rsid w:val="00B349CF"/>
    <w:rsid w:val="00B34DA0"/>
    <w:rsid w:val="00B35EE6"/>
    <w:rsid w:val="00B37279"/>
    <w:rsid w:val="00B37915"/>
    <w:rsid w:val="00B401FD"/>
    <w:rsid w:val="00B40B98"/>
    <w:rsid w:val="00B40D63"/>
    <w:rsid w:val="00B41193"/>
    <w:rsid w:val="00B4147B"/>
    <w:rsid w:val="00B414D7"/>
    <w:rsid w:val="00B41E08"/>
    <w:rsid w:val="00B442E5"/>
    <w:rsid w:val="00B444E0"/>
    <w:rsid w:val="00B446A7"/>
    <w:rsid w:val="00B44726"/>
    <w:rsid w:val="00B44EF4"/>
    <w:rsid w:val="00B45EB7"/>
    <w:rsid w:val="00B45FFE"/>
    <w:rsid w:val="00B462E5"/>
    <w:rsid w:val="00B4703E"/>
    <w:rsid w:val="00B47063"/>
    <w:rsid w:val="00B470EC"/>
    <w:rsid w:val="00B475FE"/>
    <w:rsid w:val="00B4788D"/>
    <w:rsid w:val="00B47A45"/>
    <w:rsid w:val="00B50306"/>
    <w:rsid w:val="00B5120C"/>
    <w:rsid w:val="00B5165B"/>
    <w:rsid w:val="00B52CA8"/>
    <w:rsid w:val="00B53376"/>
    <w:rsid w:val="00B53D6A"/>
    <w:rsid w:val="00B54579"/>
    <w:rsid w:val="00B54C77"/>
    <w:rsid w:val="00B554E1"/>
    <w:rsid w:val="00B55E99"/>
    <w:rsid w:val="00B571F3"/>
    <w:rsid w:val="00B57870"/>
    <w:rsid w:val="00B57B3A"/>
    <w:rsid w:val="00B603EF"/>
    <w:rsid w:val="00B6071C"/>
    <w:rsid w:val="00B608AE"/>
    <w:rsid w:val="00B60B39"/>
    <w:rsid w:val="00B60BCC"/>
    <w:rsid w:val="00B61C85"/>
    <w:rsid w:val="00B6256C"/>
    <w:rsid w:val="00B625C5"/>
    <w:rsid w:val="00B6264A"/>
    <w:rsid w:val="00B638D0"/>
    <w:rsid w:val="00B63D9D"/>
    <w:rsid w:val="00B63F73"/>
    <w:rsid w:val="00B643E3"/>
    <w:rsid w:val="00B645F7"/>
    <w:rsid w:val="00B65A68"/>
    <w:rsid w:val="00B65D8D"/>
    <w:rsid w:val="00B65DCB"/>
    <w:rsid w:val="00B67DDC"/>
    <w:rsid w:val="00B703EB"/>
    <w:rsid w:val="00B70F04"/>
    <w:rsid w:val="00B72283"/>
    <w:rsid w:val="00B72D15"/>
    <w:rsid w:val="00B72DCD"/>
    <w:rsid w:val="00B72DDD"/>
    <w:rsid w:val="00B737D6"/>
    <w:rsid w:val="00B73EEA"/>
    <w:rsid w:val="00B742A1"/>
    <w:rsid w:val="00B74A41"/>
    <w:rsid w:val="00B74D72"/>
    <w:rsid w:val="00B74E63"/>
    <w:rsid w:val="00B75039"/>
    <w:rsid w:val="00B75082"/>
    <w:rsid w:val="00B752BE"/>
    <w:rsid w:val="00B758BA"/>
    <w:rsid w:val="00B76290"/>
    <w:rsid w:val="00B76A26"/>
    <w:rsid w:val="00B7750B"/>
    <w:rsid w:val="00B802FC"/>
    <w:rsid w:val="00B80306"/>
    <w:rsid w:val="00B8039D"/>
    <w:rsid w:val="00B8046E"/>
    <w:rsid w:val="00B808CB"/>
    <w:rsid w:val="00B80F6D"/>
    <w:rsid w:val="00B813D2"/>
    <w:rsid w:val="00B81BD8"/>
    <w:rsid w:val="00B81D9F"/>
    <w:rsid w:val="00B82A22"/>
    <w:rsid w:val="00B83B72"/>
    <w:rsid w:val="00B84A88"/>
    <w:rsid w:val="00B854B8"/>
    <w:rsid w:val="00B85DF5"/>
    <w:rsid w:val="00B85F2B"/>
    <w:rsid w:val="00B86624"/>
    <w:rsid w:val="00B86958"/>
    <w:rsid w:val="00B86E42"/>
    <w:rsid w:val="00B875F0"/>
    <w:rsid w:val="00B87F53"/>
    <w:rsid w:val="00B90479"/>
    <w:rsid w:val="00B90724"/>
    <w:rsid w:val="00B90D8C"/>
    <w:rsid w:val="00B90FB5"/>
    <w:rsid w:val="00B92063"/>
    <w:rsid w:val="00B92193"/>
    <w:rsid w:val="00B92360"/>
    <w:rsid w:val="00B9277C"/>
    <w:rsid w:val="00B932C6"/>
    <w:rsid w:val="00B93916"/>
    <w:rsid w:val="00B93FEA"/>
    <w:rsid w:val="00B944FD"/>
    <w:rsid w:val="00B94A56"/>
    <w:rsid w:val="00B94B0B"/>
    <w:rsid w:val="00B954CB"/>
    <w:rsid w:val="00B97D55"/>
    <w:rsid w:val="00BA13DC"/>
    <w:rsid w:val="00BA1446"/>
    <w:rsid w:val="00BA171F"/>
    <w:rsid w:val="00BA1CCC"/>
    <w:rsid w:val="00BA1D75"/>
    <w:rsid w:val="00BA1E00"/>
    <w:rsid w:val="00BA24D5"/>
    <w:rsid w:val="00BA341A"/>
    <w:rsid w:val="00BA3A92"/>
    <w:rsid w:val="00BA3B52"/>
    <w:rsid w:val="00BA3DC0"/>
    <w:rsid w:val="00BA4C6E"/>
    <w:rsid w:val="00BA4D47"/>
    <w:rsid w:val="00BA4F30"/>
    <w:rsid w:val="00BA519A"/>
    <w:rsid w:val="00BA5421"/>
    <w:rsid w:val="00BA57F2"/>
    <w:rsid w:val="00BA655F"/>
    <w:rsid w:val="00BA680B"/>
    <w:rsid w:val="00BA6B2B"/>
    <w:rsid w:val="00BA74A1"/>
    <w:rsid w:val="00BA7574"/>
    <w:rsid w:val="00BA7F48"/>
    <w:rsid w:val="00BB0099"/>
    <w:rsid w:val="00BB0ACC"/>
    <w:rsid w:val="00BB0B6A"/>
    <w:rsid w:val="00BB0BB9"/>
    <w:rsid w:val="00BB24C8"/>
    <w:rsid w:val="00BB2D99"/>
    <w:rsid w:val="00BB35F6"/>
    <w:rsid w:val="00BB3E60"/>
    <w:rsid w:val="00BB46D5"/>
    <w:rsid w:val="00BB523C"/>
    <w:rsid w:val="00BB528C"/>
    <w:rsid w:val="00BB683B"/>
    <w:rsid w:val="00BB68C0"/>
    <w:rsid w:val="00BB799E"/>
    <w:rsid w:val="00BB7CF9"/>
    <w:rsid w:val="00BB7CFB"/>
    <w:rsid w:val="00BC0C9A"/>
    <w:rsid w:val="00BC0CC8"/>
    <w:rsid w:val="00BC117E"/>
    <w:rsid w:val="00BC1BE1"/>
    <w:rsid w:val="00BC23C3"/>
    <w:rsid w:val="00BC3258"/>
    <w:rsid w:val="00BC330D"/>
    <w:rsid w:val="00BC3624"/>
    <w:rsid w:val="00BC39F3"/>
    <w:rsid w:val="00BC3F51"/>
    <w:rsid w:val="00BC4A56"/>
    <w:rsid w:val="00BC50C2"/>
    <w:rsid w:val="00BC5486"/>
    <w:rsid w:val="00BC5553"/>
    <w:rsid w:val="00BC58D8"/>
    <w:rsid w:val="00BC5AFB"/>
    <w:rsid w:val="00BC5DC7"/>
    <w:rsid w:val="00BC64B6"/>
    <w:rsid w:val="00BC6A0C"/>
    <w:rsid w:val="00BC7CF2"/>
    <w:rsid w:val="00BC7D40"/>
    <w:rsid w:val="00BD08DF"/>
    <w:rsid w:val="00BD11AB"/>
    <w:rsid w:val="00BD1721"/>
    <w:rsid w:val="00BD1C01"/>
    <w:rsid w:val="00BD1C31"/>
    <w:rsid w:val="00BD1FD2"/>
    <w:rsid w:val="00BD2674"/>
    <w:rsid w:val="00BD29C0"/>
    <w:rsid w:val="00BD313D"/>
    <w:rsid w:val="00BD325A"/>
    <w:rsid w:val="00BD385A"/>
    <w:rsid w:val="00BD3F49"/>
    <w:rsid w:val="00BD4C79"/>
    <w:rsid w:val="00BD5110"/>
    <w:rsid w:val="00BD5D1D"/>
    <w:rsid w:val="00BD61DC"/>
    <w:rsid w:val="00BD6B14"/>
    <w:rsid w:val="00BD6CB6"/>
    <w:rsid w:val="00BD7436"/>
    <w:rsid w:val="00BD76A1"/>
    <w:rsid w:val="00BD786D"/>
    <w:rsid w:val="00BD7A06"/>
    <w:rsid w:val="00BD7C26"/>
    <w:rsid w:val="00BE02D6"/>
    <w:rsid w:val="00BE02D9"/>
    <w:rsid w:val="00BE0690"/>
    <w:rsid w:val="00BE0AE2"/>
    <w:rsid w:val="00BE171C"/>
    <w:rsid w:val="00BE1E0E"/>
    <w:rsid w:val="00BE2FE5"/>
    <w:rsid w:val="00BE3608"/>
    <w:rsid w:val="00BE3A2F"/>
    <w:rsid w:val="00BE4054"/>
    <w:rsid w:val="00BE4C9E"/>
    <w:rsid w:val="00BE4E32"/>
    <w:rsid w:val="00BE6460"/>
    <w:rsid w:val="00BE6972"/>
    <w:rsid w:val="00BE6F7A"/>
    <w:rsid w:val="00BE74E4"/>
    <w:rsid w:val="00BE7856"/>
    <w:rsid w:val="00BF0F77"/>
    <w:rsid w:val="00BF1300"/>
    <w:rsid w:val="00BF176B"/>
    <w:rsid w:val="00BF217E"/>
    <w:rsid w:val="00BF2B3A"/>
    <w:rsid w:val="00BF3588"/>
    <w:rsid w:val="00BF4752"/>
    <w:rsid w:val="00BF4E12"/>
    <w:rsid w:val="00BF4E1D"/>
    <w:rsid w:val="00BF51FD"/>
    <w:rsid w:val="00BF5EC9"/>
    <w:rsid w:val="00BF5EFA"/>
    <w:rsid w:val="00BF7054"/>
    <w:rsid w:val="00BF70B5"/>
    <w:rsid w:val="00BF76CB"/>
    <w:rsid w:val="00BF7F53"/>
    <w:rsid w:val="00C003AE"/>
    <w:rsid w:val="00C0080F"/>
    <w:rsid w:val="00C00BCE"/>
    <w:rsid w:val="00C00CF1"/>
    <w:rsid w:val="00C00D71"/>
    <w:rsid w:val="00C02751"/>
    <w:rsid w:val="00C028C9"/>
    <w:rsid w:val="00C031E0"/>
    <w:rsid w:val="00C039CE"/>
    <w:rsid w:val="00C042E1"/>
    <w:rsid w:val="00C05387"/>
    <w:rsid w:val="00C05613"/>
    <w:rsid w:val="00C06974"/>
    <w:rsid w:val="00C07639"/>
    <w:rsid w:val="00C07B63"/>
    <w:rsid w:val="00C07BF6"/>
    <w:rsid w:val="00C10187"/>
    <w:rsid w:val="00C10A26"/>
    <w:rsid w:val="00C10A88"/>
    <w:rsid w:val="00C112EC"/>
    <w:rsid w:val="00C11BD1"/>
    <w:rsid w:val="00C11F56"/>
    <w:rsid w:val="00C12AE5"/>
    <w:rsid w:val="00C13548"/>
    <w:rsid w:val="00C1392A"/>
    <w:rsid w:val="00C1397F"/>
    <w:rsid w:val="00C13CD5"/>
    <w:rsid w:val="00C13DCC"/>
    <w:rsid w:val="00C15DC0"/>
    <w:rsid w:val="00C15EEF"/>
    <w:rsid w:val="00C1619C"/>
    <w:rsid w:val="00C16810"/>
    <w:rsid w:val="00C17629"/>
    <w:rsid w:val="00C17F2B"/>
    <w:rsid w:val="00C2057B"/>
    <w:rsid w:val="00C20829"/>
    <w:rsid w:val="00C208DD"/>
    <w:rsid w:val="00C20D89"/>
    <w:rsid w:val="00C21078"/>
    <w:rsid w:val="00C21198"/>
    <w:rsid w:val="00C21218"/>
    <w:rsid w:val="00C2136B"/>
    <w:rsid w:val="00C214BC"/>
    <w:rsid w:val="00C21B89"/>
    <w:rsid w:val="00C22EC5"/>
    <w:rsid w:val="00C23053"/>
    <w:rsid w:val="00C23514"/>
    <w:rsid w:val="00C237A7"/>
    <w:rsid w:val="00C23830"/>
    <w:rsid w:val="00C23BB2"/>
    <w:rsid w:val="00C242F7"/>
    <w:rsid w:val="00C24945"/>
    <w:rsid w:val="00C25291"/>
    <w:rsid w:val="00C2536D"/>
    <w:rsid w:val="00C2616B"/>
    <w:rsid w:val="00C27134"/>
    <w:rsid w:val="00C27508"/>
    <w:rsid w:val="00C276F5"/>
    <w:rsid w:val="00C27F3A"/>
    <w:rsid w:val="00C3037B"/>
    <w:rsid w:val="00C30686"/>
    <w:rsid w:val="00C30854"/>
    <w:rsid w:val="00C30879"/>
    <w:rsid w:val="00C30A4B"/>
    <w:rsid w:val="00C30C3D"/>
    <w:rsid w:val="00C30E5B"/>
    <w:rsid w:val="00C31107"/>
    <w:rsid w:val="00C317A5"/>
    <w:rsid w:val="00C31DBA"/>
    <w:rsid w:val="00C325E0"/>
    <w:rsid w:val="00C3271B"/>
    <w:rsid w:val="00C32DDD"/>
    <w:rsid w:val="00C32F0F"/>
    <w:rsid w:val="00C32FEE"/>
    <w:rsid w:val="00C3317F"/>
    <w:rsid w:val="00C333C8"/>
    <w:rsid w:val="00C3355E"/>
    <w:rsid w:val="00C33B3E"/>
    <w:rsid w:val="00C33E5F"/>
    <w:rsid w:val="00C3494E"/>
    <w:rsid w:val="00C3497E"/>
    <w:rsid w:val="00C34D63"/>
    <w:rsid w:val="00C35233"/>
    <w:rsid w:val="00C357D2"/>
    <w:rsid w:val="00C359DE"/>
    <w:rsid w:val="00C35DA6"/>
    <w:rsid w:val="00C36EBE"/>
    <w:rsid w:val="00C372EE"/>
    <w:rsid w:val="00C373CD"/>
    <w:rsid w:val="00C37532"/>
    <w:rsid w:val="00C377F9"/>
    <w:rsid w:val="00C37D45"/>
    <w:rsid w:val="00C4168D"/>
    <w:rsid w:val="00C41793"/>
    <w:rsid w:val="00C419B1"/>
    <w:rsid w:val="00C42709"/>
    <w:rsid w:val="00C428F1"/>
    <w:rsid w:val="00C42FAF"/>
    <w:rsid w:val="00C4325A"/>
    <w:rsid w:val="00C43B06"/>
    <w:rsid w:val="00C43C66"/>
    <w:rsid w:val="00C44323"/>
    <w:rsid w:val="00C4457E"/>
    <w:rsid w:val="00C44F13"/>
    <w:rsid w:val="00C45769"/>
    <w:rsid w:val="00C459D3"/>
    <w:rsid w:val="00C46B2D"/>
    <w:rsid w:val="00C46BB2"/>
    <w:rsid w:val="00C476EB"/>
    <w:rsid w:val="00C47E4E"/>
    <w:rsid w:val="00C501C0"/>
    <w:rsid w:val="00C504AB"/>
    <w:rsid w:val="00C5106F"/>
    <w:rsid w:val="00C51BC2"/>
    <w:rsid w:val="00C51BC7"/>
    <w:rsid w:val="00C51E9F"/>
    <w:rsid w:val="00C52163"/>
    <w:rsid w:val="00C524F6"/>
    <w:rsid w:val="00C52548"/>
    <w:rsid w:val="00C52667"/>
    <w:rsid w:val="00C533B2"/>
    <w:rsid w:val="00C53422"/>
    <w:rsid w:val="00C54019"/>
    <w:rsid w:val="00C55795"/>
    <w:rsid w:val="00C56435"/>
    <w:rsid w:val="00C56FE0"/>
    <w:rsid w:val="00C570FB"/>
    <w:rsid w:val="00C57155"/>
    <w:rsid w:val="00C57203"/>
    <w:rsid w:val="00C57A0E"/>
    <w:rsid w:val="00C57C13"/>
    <w:rsid w:val="00C601BC"/>
    <w:rsid w:val="00C606AB"/>
    <w:rsid w:val="00C60D8E"/>
    <w:rsid w:val="00C60DE5"/>
    <w:rsid w:val="00C61139"/>
    <w:rsid w:val="00C611E6"/>
    <w:rsid w:val="00C61A7C"/>
    <w:rsid w:val="00C61DD9"/>
    <w:rsid w:val="00C61F89"/>
    <w:rsid w:val="00C62550"/>
    <w:rsid w:val="00C6258D"/>
    <w:rsid w:val="00C626DF"/>
    <w:rsid w:val="00C62711"/>
    <w:rsid w:val="00C62DA3"/>
    <w:rsid w:val="00C6377B"/>
    <w:rsid w:val="00C6378D"/>
    <w:rsid w:val="00C63872"/>
    <w:rsid w:val="00C63A9A"/>
    <w:rsid w:val="00C64200"/>
    <w:rsid w:val="00C64574"/>
    <w:rsid w:val="00C646B5"/>
    <w:rsid w:val="00C64CB1"/>
    <w:rsid w:val="00C65728"/>
    <w:rsid w:val="00C65744"/>
    <w:rsid w:val="00C65DD2"/>
    <w:rsid w:val="00C666D2"/>
    <w:rsid w:val="00C6677D"/>
    <w:rsid w:val="00C66AF3"/>
    <w:rsid w:val="00C66C55"/>
    <w:rsid w:val="00C67621"/>
    <w:rsid w:val="00C676CD"/>
    <w:rsid w:val="00C678B1"/>
    <w:rsid w:val="00C6798F"/>
    <w:rsid w:val="00C70259"/>
    <w:rsid w:val="00C7043B"/>
    <w:rsid w:val="00C7048C"/>
    <w:rsid w:val="00C70D80"/>
    <w:rsid w:val="00C70F0A"/>
    <w:rsid w:val="00C71197"/>
    <w:rsid w:val="00C716F7"/>
    <w:rsid w:val="00C71850"/>
    <w:rsid w:val="00C71E05"/>
    <w:rsid w:val="00C71EA5"/>
    <w:rsid w:val="00C7207F"/>
    <w:rsid w:val="00C73719"/>
    <w:rsid w:val="00C73BA1"/>
    <w:rsid w:val="00C73CAD"/>
    <w:rsid w:val="00C73E18"/>
    <w:rsid w:val="00C7530A"/>
    <w:rsid w:val="00C75885"/>
    <w:rsid w:val="00C7619C"/>
    <w:rsid w:val="00C7621C"/>
    <w:rsid w:val="00C762C9"/>
    <w:rsid w:val="00C767EE"/>
    <w:rsid w:val="00C77809"/>
    <w:rsid w:val="00C80533"/>
    <w:rsid w:val="00C8097B"/>
    <w:rsid w:val="00C80F62"/>
    <w:rsid w:val="00C811E2"/>
    <w:rsid w:val="00C82158"/>
    <w:rsid w:val="00C82D85"/>
    <w:rsid w:val="00C8386E"/>
    <w:rsid w:val="00C83C3A"/>
    <w:rsid w:val="00C8436A"/>
    <w:rsid w:val="00C844A5"/>
    <w:rsid w:val="00C845EB"/>
    <w:rsid w:val="00C84834"/>
    <w:rsid w:val="00C84E40"/>
    <w:rsid w:val="00C84F8C"/>
    <w:rsid w:val="00C85047"/>
    <w:rsid w:val="00C85265"/>
    <w:rsid w:val="00C859A3"/>
    <w:rsid w:val="00C8622A"/>
    <w:rsid w:val="00C86AD8"/>
    <w:rsid w:val="00C871BF"/>
    <w:rsid w:val="00C872AA"/>
    <w:rsid w:val="00C9069F"/>
    <w:rsid w:val="00C9141F"/>
    <w:rsid w:val="00C91478"/>
    <w:rsid w:val="00C91754"/>
    <w:rsid w:val="00C92035"/>
    <w:rsid w:val="00C92045"/>
    <w:rsid w:val="00C931E0"/>
    <w:rsid w:val="00C9359D"/>
    <w:rsid w:val="00C93DE4"/>
    <w:rsid w:val="00C94387"/>
    <w:rsid w:val="00C943E4"/>
    <w:rsid w:val="00C95E9F"/>
    <w:rsid w:val="00C95F16"/>
    <w:rsid w:val="00C965D3"/>
    <w:rsid w:val="00C972C7"/>
    <w:rsid w:val="00CA002F"/>
    <w:rsid w:val="00CA1361"/>
    <w:rsid w:val="00CA2BA7"/>
    <w:rsid w:val="00CA4FFA"/>
    <w:rsid w:val="00CA54F6"/>
    <w:rsid w:val="00CA6891"/>
    <w:rsid w:val="00CA6AEC"/>
    <w:rsid w:val="00CA6DE3"/>
    <w:rsid w:val="00CA776D"/>
    <w:rsid w:val="00CA7E77"/>
    <w:rsid w:val="00CB0053"/>
    <w:rsid w:val="00CB0073"/>
    <w:rsid w:val="00CB08CE"/>
    <w:rsid w:val="00CB12C0"/>
    <w:rsid w:val="00CB3471"/>
    <w:rsid w:val="00CB3DFE"/>
    <w:rsid w:val="00CB4042"/>
    <w:rsid w:val="00CB4055"/>
    <w:rsid w:val="00CB40F3"/>
    <w:rsid w:val="00CB4323"/>
    <w:rsid w:val="00CB45D6"/>
    <w:rsid w:val="00CB4EE0"/>
    <w:rsid w:val="00CB4FC1"/>
    <w:rsid w:val="00CB628D"/>
    <w:rsid w:val="00CB6335"/>
    <w:rsid w:val="00CB6CFD"/>
    <w:rsid w:val="00CB7329"/>
    <w:rsid w:val="00CB75C2"/>
    <w:rsid w:val="00CB7DD9"/>
    <w:rsid w:val="00CC03D5"/>
    <w:rsid w:val="00CC0852"/>
    <w:rsid w:val="00CC0B3E"/>
    <w:rsid w:val="00CC0D24"/>
    <w:rsid w:val="00CC1792"/>
    <w:rsid w:val="00CC1B29"/>
    <w:rsid w:val="00CC1C72"/>
    <w:rsid w:val="00CC27FA"/>
    <w:rsid w:val="00CC3454"/>
    <w:rsid w:val="00CC396B"/>
    <w:rsid w:val="00CC3A5F"/>
    <w:rsid w:val="00CC493E"/>
    <w:rsid w:val="00CC49F7"/>
    <w:rsid w:val="00CC4D42"/>
    <w:rsid w:val="00CC5195"/>
    <w:rsid w:val="00CC5529"/>
    <w:rsid w:val="00CC5A9D"/>
    <w:rsid w:val="00CC63D6"/>
    <w:rsid w:val="00CC664D"/>
    <w:rsid w:val="00CC7895"/>
    <w:rsid w:val="00CC78CE"/>
    <w:rsid w:val="00CC7A3C"/>
    <w:rsid w:val="00CC7D8A"/>
    <w:rsid w:val="00CD03C1"/>
    <w:rsid w:val="00CD0971"/>
    <w:rsid w:val="00CD14A8"/>
    <w:rsid w:val="00CD1BEE"/>
    <w:rsid w:val="00CD21C1"/>
    <w:rsid w:val="00CD2490"/>
    <w:rsid w:val="00CD26CE"/>
    <w:rsid w:val="00CD2714"/>
    <w:rsid w:val="00CD4008"/>
    <w:rsid w:val="00CD4185"/>
    <w:rsid w:val="00CD423D"/>
    <w:rsid w:val="00CD494F"/>
    <w:rsid w:val="00CD4F44"/>
    <w:rsid w:val="00CD6344"/>
    <w:rsid w:val="00CD69A0"/>
    <w:rsid w:val="00CD6E5C"/>
    <w:rsid w:val="00CD7456"/>
    <w:rsid w:val="00CE06AA"/>
    <w:rsid w:val="00CE0A3A"/>
    <w:rsid w:val="00CE0C56"/>
    <w:rsid w:val="00CE0F73"/>
    <w:rsid w:val="00CE1268"/>
    <w:rsid w:val="00CE1B5A"/>
    <w:rsid w:val="00CE25CC"/>
    <w:rsid w:val="00CE2FFF"/>
    <w:rsid w:val="00CE3243"/>
    <w:rsid w:val="00CE3864"/>
    <w:rsid w:val="00CE3A3A"/>
    <w:rsid w:val="00CE3BD9"/>
    <w:rsid w:val="00CE3CF1"/>
    <w:rsid w:val="00CE3E2F"/>
    <w:rsid w:val="00CE3EEB"/>
    <w:rsid w:val="00CE4119"/>
    <w:rsid w:val="00CE4E49"/>
    <w:rsid w:val="00CE748D"/>
    <w:rsid w:val="00CF036A"/>
    <w:rsid w:val="00CF0396"/>
    <w:rsid w:val="00CF0CA1"/>
    <w:rsid w:val="00CF16B0"/>
    <w:rsid w:val="00CF16FB"/>
    <w:rsid w:val="00CF187D"/>
    <w:rsid w:val="00CF21C4"/>
    <w:rsid w:val="00CF248A"/>
    <w:rsid w:val="00CF29B6"/>
    <w:rsid w:val="00CF2B65"/>
    <w:rsid w:val="00CF2E72"/>
    <w:rsid w:val="00CF387C"/>
    <w:rsid w:val="00CF3E1D"/>
    <w:rsid w:val="00CF4139"/>
    <w:rsid w:val="00CF4318"/>
    <w:rsid w:val="00CF4639"/>
    <w:rsid w:val="00CF6921"/>
    <w:rsid w:val="00CF6B60"/>
    <w:rsid w:val="00CF76F6"/>
    <w:rsid w:val="00CF77B4"/>
    <w:rsid w:val="00D00347"/>
    <w:rsid w:val="00D00530"/>
    <w:rsid w:val="00D00FCC"/>
    <w:rsid w:val="00D02A9B"/>
    <w:rsid w:val="00D02DCA"/>
    <w:rsid w:val="00D03094"/>
    <w:rsid w:val="00D03B5A"/>
    <w:rsid w:val="00D03C29"/>
    <w:rsid w:val="00D03D70"/>
    <w:rsid w:val="00D0461A"/>
    <w:rsid w:val="00D047AD"/>
    <w:rsid w:val="00D0499A"/>
    <w:rsid w:val="00D050DD"/>
    <w:rsid w:val="00D05123"/>
    <w:rsid w:val="00D0558A"/>
    <w:rsid w:val="00D06029"/>
    <w:rsid w:val="00D065E2"/>
    <w:rsid w:val="00D06772"/>
    <w:rsid w:val="00D069ED"/>
    <w:rsid w:val="00D0746F"/>
    <w:rsid w:val="00D07614"/>
    <w:rsid w:val="00D078D2"/>
    <w:rsid w:val="00D07D4A"/>
    <w:rsid w:val="00D10145"/>
    <w:rsid w:val="00D10FB2"/>
    <w:rsid w:val="00D124B6"/>
    <w:rsid w:val="00D12510"/>
    <w:rsid w:val="00D12E89"/>
    <w:rsid w:val="00D13A57"/>
    <w:rsid w:val="00D1402E"/>
    <w:rsid w:val="00D14092"/>
    <w:rsid w:val="00D142D9"/>
    <w:rsid w:val="00D1442B"/>
    <w:rsid w:val="00D1462F"/>
    <w:rsid w:val="00D14D96"/>
    <w:rsid w:val="00D15085"/>
    <w:rsid w:val="00D15926"/>
    <w:rsid w:val="00D15B26"/>
    <w:rsid w:val="00D160CD"/>
    <w:rsid w:val="00D1695C"/>
    <w:rsid w:val="00D1698E"/>
    <w:rsid w:val="00D16B19"/>
    <w:rsid w:val="00D1773C"/>
    <w:rsid w:val="00D17D87"/>
    <w:rsid w:val="00D20137"/>
    <w:rsid w:val="00D2049C"/>
    <w:rsid w:val="00D20AF0"/>
    <w:rsid w:val="00D210F2"/>
    <w:rsid w:val="00D21A1B"/>
    <w:rsid w:val="00D21EF3"/>
    <w:rsid w:val="00D22B6F"/>
    <w:rsid w:val="00D22EEA"/>
    <w:rsid w:val="00D23F2B"/>
    <w:rsid w:val="00D241C6"/>
    <w:rsid w:val="00D243C5"/>
    <w:rsid w:val="00D24778"/>
    <w:rsid w:val="00D24C74"/>
    <w:rsid w:val="00D253C7"/>
    <w:rsid w:val="00D265F3"/>
    <w:rsid w:val="00D26641"/>
    <w:rsid w:val="00D26B20"/>
    <w:rsid w:val="00D26CC4"/>
    <w:rsid w:val="00D26CF9"/>
    <w:rsid w:val="00D27A1C"/>
    <w:rsid w:val="00D27B67"/>
    <w:rsid w:val="00D30584"/>
    <w:rsid w:val="00D30E81"/>
    <w:rsid w:val="00D30FB5"/>
    <w:rsid w:val="00D31D44"/>
    <w:rsid w:val="00D31ED1"/>
    <w:rsid w:val="00D32171"/>
    <w:rsid w:val="00D32258"/>
    <w:rsid w:val="00D32B21"/>
    <w:rsid w:val="00D3336C"/>
    <w:rsid w:val="00D3341F"/>
    <w:rsid w:val="00D334C4"/>
    <w:rsid w:val="00D33D13"/>
    <w:rsid w:val="00D33D33"/>
    <w:rsid w:val="00D351BA"/>
    <w:rsid w:val="00D35E42"/>
    <w:rsid w:val="00D35F43"/>
    <w:rsid w:val="00D360FA"/>
    <w:rsid w:val="00D362BF"/>
    <w:rsid w:val="00D368C2"/>
    <w:rsid w:val="00D3697C"/>
    <w:rsid w:val="00D36983"/>
    <w:rsid w:val="00D369E9"/>
    <w:rsid w:val="00D36C29"/>
    <w:rsid w:val="00D37C5C"/>
    <w:rsid w:val="00D40001"/>
    <w:rsid w:val="00D40136"/>
    <w:rsid w:val="00D40360"/>
    <w:rsid w:val="00D4083F"/>
    <w:rsid w:val="00D432DE"/>
    <w:rsid w:val="00D4343B"/>
    <w:rsid w:val="00D43DF9"/>
    <w:rsid w:val="00D43ED9"/>
    <w:rsid w:val="00D43FBD"/>
    <w:rsid w:val="00D45706"/>
    <w:rsid w:val="00D45B26"/>
    <w:rsid w:val="00D46435"/>
    <w:rsid w:val="00D46498"/>
    <w:rsid w:val="00D4674B"/>
    <w:rsid w:val="00D468E9"/>
    <w:rsid w:val="00D46DB8"/>
    <w:rsid w:val="00D46F2E"/>
    <w:rsid w:val="00D4784C"/>
    <w:rsid w:val="00D505D5"/>
    <w:rsid w:val="00D508AA"/>
    <w:rsid w:val="00D50CD0"/>
    <w:rsid w:val="00D51217"/>
    <w:rsid w:val="00D523D1"/>
    <w:rsid w:val="00D52716"/>
    <w:rsid w:val="00D52886"/>
    <w:rsid w:val="00D5313A"/>
    <w:rsid w:val="00D539E2"/>
    <w:rsid w:val="00D53BA7"/>
    <w:rsid w:val="00D55236"/>
    <w:rsid w:val="00D55266"/>
    <w:rsid w:val="00D553DD"/>
    <w:rsid w:val="00D557E6"/>
    <w:rsid w:val="00D5582F"/>
    <w:rsid w:val="00D55945"/>
    <w:rsid w:val="00D56388"/>
    <w:rsid w:val="00D5651A"/>
    <w:rsid w:val="00D5668F"/>
    <w:rsid w:val="00D572BC"/>
    <w:rsid w:val="00D60C43"/>
    <w:rsid w:val="00D614FC"/>
    <w:rsid w:val="00D618E8"/>
    <w:rsid w:val="00D63085"/>
    <w:rsid w:val="00D642BE"/>
    <w:rsid w:val="00D64B49"/>
    <w:rsid w:val="00D64F65"/>
    <w:rsid w:val="00D651B6"/>
    <w:rsid w:val="00D655BB"/>
    <w:rsid w:val="00D66039"/>
    <w:rsid w:val="00D662D0"/>
    <w:rsid w:val="00D6656A"/>
    <w:rsid w:val="00D66894"/>
    <w:rsid w:val="00D66BBF"/>
    <w:rsid w:val="00D67597"/>
    <w:rsid w:val="00D67725"/>
    <w:rsid w:val="00D7016E"/>
    <w:rsid w:val="00D701AD"/>
    <w:rsid w:val="00D7043F"/>
    <w:rsid w:val="00D705E9"/>
    <w:rsid w:val="00D706B5"/>
    <w:rsid w:val="00D7090C"/>
    <w:rsid w:val="00D70C3B"/>
    <w:rsid w:val="00D70FB0"/>
    <w:rsid w:val="00D70FB1"/>
    <w:rsid w:val="00D713BD"/>
    <w:rsid w:val="00D71AC1"/>
    <w:rsid w:val="00D71C91"/>
    <w:rsid w:val="00D72D00"/>
    <w:rsid w:val="00D72D62"/>
    <w:rsid w:val="00D7347E"/>
    <w:rsid w:val="00D736BF"/>
    <w:rsid w:val="00D73754"/>
    <w:rsid w:val="00D73A49"/>
    <w:rsid w:val="00D743B8"/>
    <w:rsid w:val="00D74C7F"/>
    <w:rsid w:val="00D75017"/>
    <w:rsid w:val="00D756C0"/>
    <w:rsid w:val="00D7586C"/>
    <w:rsid w:val="00D7593B"/>
    <w:rsid w:val="00D76605"/>
    <w:rsid w:val="00D801F3"/>
    <w:rsid w:val="00D80BE3"/>
    <w:rsid w:val="00D81C70"/>
    <w:rsid w:val="00D8266C"/>
    <w:rsid w:val="00D82DC8"/>
    <w:rsid w:val="00D82E89"/>
    <w:rsid w:val="00D83E70"/>
    <w:rsid w:val="00D8411B"/>
    <w:rsid w:val="00D8425C"/>
    <w:rsid w:val="00D8506B"/>
    <w:rsid w:val="00D856EE"/>
    <w:rsid w:val="00D8586B"/>
    <w:rsid w:val="00D86594"/>
    <w:rsid w:val="00D91FA2"/>
    <w:rsid w:val="00D92040"/>
    <w:rsid w:val="00D92F66"/>
    <w:rsid w:val="00D9321E"/>
    <w:rsid w:val="00D9429F"/>
    <w:rsid w:val="00D9443B"/>
    <w:rsid w:val="00D94466"/>
    <w:rsid w:val="00D9462B"/>
    <w:rsid w:val="00D94A0A"/>
    <w:rsid w:val="00D94D27"/>
    <w:rsid w:val="00D95615"/>
    <w:rsid w:val="00D95E89"/>
    <w:rsid w:val="00D96A74"/>
    <w:rsid w:val="00D96F46"/>
    <w:rsid w:val="00D97824"/>
    <w:rsid w:val="00D97DFA"/>
    <w:rsid w:val="00DA0175"/>
    <w:rsid w:val="00DA05EB"/>
    <w:rsid w:val="00DA12EB"/>
    <w:rsid w:val="00DA16AA"/>
    <w:rsid w:val="00DA200A"/>
    <w:rsid w:val="00DA373A"/>
    <w:rsid w:val="00DA3912"/>
    <w:rsid w:val="00DA392B"/>
    <w:rsid w:val="00DA40F7"/>
    <w:rsid w:val="00DA4714"/>
    <w:rsid w:val="00DA47D1"/>
    <w:rsid w:val="00DA4F46"/>
    <w:rsid w:val="00DA50D8"/>
    <w:rsid w:val="00DA5222"/>
    <w:rsid w:val="00DA557A"/>
    <w:rsid w:val="00DA6188"/>
    <w:rsid w:val="00DA68DB"/>
    <w:rsid w:val="00DA68F8"/>
    <w:rsid w:val="00DA6C87"/>
    <w:rsid w:val="00DA6CE8"/>
    <w:rsid w:val="00DA7602"/>
    <w:rsid w:val="00DA7816"/>
    <w:rsid w:val="00DA7A3C"/>
    <w:rsid w:val="00DB04F8"/>
    <w:rsid w:val="00DB0F0E"/>
    <w:rsid w:val="00DB2470"/>
    <w:rsid w:val="00DB279B"/>
    <w:rsid w:val="00DB29BE"/>
    <w:rsid w:val="00DB2B07"/>
    <w:rsid w:val="00DB2D1B"/>
    <w:rsid w:val="00DB327D"/>
    <w:rsid w:val="00DB3AF1"/>
    <w:rsid w:val="00DB3C92"/>
    <w:rsid w:val="00DB422A"/>
    <w:rsid w:val="00DB44A7"/>
    <w:rsid w:val="00DB45C1"/>
    <w:rsid w:val="00DB45C9"/>
    <w:rsid w:val="00DB4EC5"/>
    <w:rsid w:val="00DB5F57"/>
    <w:rsid w:val="00DB61B5"/>
    <w:rsid w:val="00DB698D"/>
    <w:rsid w:val="00DB6A35"/>
    <w:rsid w:val="00DB7A26"/>
    <w:rsid w:val="00DB7C3A"/>
    <w:rsid w:val="00DC022C"/>
    <w:rsid w:val="00DC085F"/>
    <w:rsid w:val="00DC0C4B"/>
    <w:rsid w:val="00DC1197"/>
    <w:rsid w:val="00DC12DD"/>
    <w:rsid w:val="00DC195E"/>
    <w:rsid w:val="00DC1B29"/>
    <w:rsid w:val="00DC1DC3"/>
    <w:rsid w:val="00DC27EF"/>
    <w:rsid w:val="00DC31B9"/>
    <w:rsid w:val="00DC4019"/>
    <w:rsid w:val="00DC48D1"/>
    <w:rsid w:val="00DC4B87"/>
    <w:rsid w:val="00DC4CE7"/>
    <w:rsid w:val="00DC5A69"/>
    <w:rsid w:val="00DC5BA6"/>
    <w:rsid w:val="00DC5BD2"/>
    <w:rsid w:val="00DC62E5"/>
    <w:rsid w:val="00DC6423"/>
    <w:rsid w:val="00DC7529"/>
    <w:rsid w:val="00DC7684"/>
    <w:rsid w:val="00DC7861"/>
    <w:rsid w:val="00DC7AA5"/>
    <w:rsid w:val="00DD051D"/>
    <w:rsid w:val="00DD0A93"/>
    <w:rsid w:val="00DD0DD3"/>
    <w:rsid w:val="00DD1238"/>
    <w:rsid w:val="00DD143A"/>
    <w:rsid w:val="00DD1839"/>
    <w:rsid w:val="00DD1E24"/>
    <w:rsid w:val="00DD2265"/>
    <w:rsid w:val="00DD2A77"/>
    <w:rsid w:val="00DD2D5D"/>
    <w:rsid w:val="00DD33CD"/>
    <w:rsid w:val="00DD3695"/>
    <w:rsid w:val="00DD4153"/>
    <w:rsid w:val="00DD5582"/>
    <w:rsid w:val="00DD5AC7"/>
    <w:rsid w:val="00DD6429"/>
    <w:rsid w:val="00DD6EA5"/>
    <w:rsid w:val="00DD720C"/>
    <w:rsid w:val="00DD722C"/>
    <w:rsid w:val="00DD7756"/>
    <w:rsid w:val="00DE027A"/>
    <w:rsid w:val="00DE0592"/>
    <w:rsid w:val="00DE0CED"/>
    <w:rsid w:val="00DE27CD"/>
    <w:rsid w:val="00DE2A40"/>
    <w:rsid w:val="00DE2F83"/>
    <w:rsid w:val="00DE3D7D"/>
    <w:rsid w:val="00DE5AD9"/>
    <w:rsid w:val="00DE68AE"/>
    <w:rsid w:val="00DE7145"/>
    <w:rsid w:val="00DE76A8"/>
    <w:rsid w:val="00DE7C3D"/>
    <w:rsid w:val="00DE7FDB"/>
    <w:rsid w:val="00DF05F6"/>
    <w:rsid w:val="00DF103E"/>
    <w:rsid w:val="00DF1820"/>
    <w:rsid w:val="00DF2053"/>
    <w:rsid w:val="00DF220F"/>
    <w:rsid w:val="00DF2AC1"/>
    <w:rsid w:val="00DF3574"/>
    <w:rsid w:val="00DF36F6"/>
    <w:rsid w:val="00DF43B5"/>
    <w:rsid w:val="00DF4616"/>
    <w:rsid w:val="00DF49B5"/>
    <w:rsid w:val="00DF4C8B"/>
    <w:rsid w:val="00DF5856"/>
    <w:rsid w:val="00DF5988"/>
    <w:rsid w:val="00DF5AD9"/>
    <w:rsid w:val="00DF5C7F"/>
    <w:rsid w:val="00DF5EEA"/>
    <w:rsid w:val="00DF694F"/>
    <w:rsid w:val="00DF695B"/>
    <w:rsid w:val="00DF6FBC"/>
    <w:rsid w:val="00DF703D"/>
    <w:rsid w:val="00DF7503"/>
    <w:rsid w:val="00DF7794"/>
    <w:rsid w:val="00DF7842"/>
    <w:rsid w:val="00DF7DF4"/>
    <w:rsid w:val="00E0006B"/>
    <w:rsid w:val="00E001CB"/>
    <w:rsid w:val="00E00297"/>
    <w:rsid w:val="00E00512"/>
    <w:rsid w:val="00E00A0F"/>
    <w:rsid w:val="00E00FF1"/>
    <w:rsid w:val="00E010E1"/>
    <w:rsid w:val="00E01313"/>
    <w:rsid w:val="00E01834"/>
    <w:rsid w:val="00E024A4"/>
    <w:rsid w:val="00E024EF"/>
    <w:rsid w:val="00E029F3"/>
    <w:rsid w:val="00E02CCB"/>
    <w:rsid w:val="00E02EB0"/>
    <w:rsid w:val="00E0312F"/>
    <w:rsid w:val="00E03365"/>
    <w:rsid w:val="00E03AC7"/>
    <w:rsid w:val="00E03D14"/>
    <w:rsid w:val="00E051BD"/>
    <w:rsid w:val="00E065F7"/>
    <w:rsid w:val="00E06776"/>
    <w:rsid w:val="00E06998"/>
    <w:rsid w:val="00E06C7C"/>
    <w:rsid w:val="00E071B2"/>
    <w:rsid w:val="00E10D1E"/>
    <w:rsid w:val="00E112CF"/>
    <w:rsid w:val="00E11AF2"/>
    <w:rsid w:val="00E13599"/>
    <w:rsid w:val="00E142D7"/>
    <w:rsid w:val="00E146F7"/>
    <w:rsid w:val="00E14703"/>
    <w:rsid w:val="00E14765"/>
    <w:rsid w:val="00E14DD4"/>
    <w:rsid w:val="00E14E38"/>
    <w:rsid w:val="00E14E52"/>
    <w:rsid w:val="00E159A1"/>
    <w:rsid w:val="00E16103"/>
    <w:rsid w:val="00E16560"/>
    <w:rsid w:val="00E16D35"/>
    <w:rsid w:val="00E16D43"/>
    <w:rsid w:val="00E17BBE"/>
    <w:rsid w:val="00E17BFF"/>
    <w:rsid w:val="00E17E1C"/>
    <w:rsid w:val="00E20622"/>
    <w:rsid w:val="00E20B18"/>
    <w:rsid w:val="00E219E4"/>
    <w:rsid w:val="00E22A77"/>
    <w:rsid w:val="00E22B34"/>
    <w:rsid w:val="00E2314A"/>
    <w:rsid w:val="00E23AC7"/>
    <w:rsid w:val="00E23E38"/>
    <w:rsid w:val="00E23E58"/>
    <w:rsid w:val="00E24618"/>
    <w:rsid w:val="00E24C5D"/>
    <w:rsid w:val="00E2535C"/>
    <w:rsid w:val="00E25846"/>
    <w:rsid w:val="00E25BF5"/>
    <w:rsid w:val="00E25D7B"/>
    <w:rsid w:val="00E26753"/>
    <w:rsid w:val="00E26861"/>
    <w:rsid w:val="00E27F41"/>
    <w:rsid w:val="00E3117B"/>
    <w:rsid w:val="00E32219"/>
    <w:rsid w:val="00E33243"/>
    <w:rsid w:val="00E334F5"/>
    <w:rsid w:val="00E3429A"/>
    <w:rsid w:val="00E3433D"/>
    <w:rsid w:val="00E347C4"/>
    <w:rsid w:val="00E349F6"/>
    <w:rsid w:val="00E34CCB"/>
    <w:rsid w:val="00E34E51"/>
    <w:rsid w:val="00E35FDE"/>
    <w:rsid w:val="00E36BBC"/>
    <w:rsid w:val="00E377B4"/>
    <w:rsid w:val="00E37DB0"/>
    <w:rsid w:val="00E40272"/>
    <w:rsid w:val="00E405D7"/>
    <w:rsid w:val="00E4103B"/>
    <w:rsid w:val="00E41DF9"/>
    <w:rsid w:val="00E42486"/>
    <w:rsid w:val="00E42503"/>
    <w:rsid w:val="00E43043"/>
    <w:rsid w:val="00E44418"/>
    <w:rsid w:val="00E453A6"/>
    <w:rsid w:val="00E45581"/>
    <w:rsid w:val="00E45AD3"/>
    <w:rsid w:val="00E45CFD"/>
    <w:rsid w:val="00E4629C"/>
    <w:rsid w:val="00E46DFF"/>
    <w:rsid w:val="00E46E78"/>
    <w:rsid w:val="00E470FD"/>
    <w:rsid w:val="00E47CAB"/>
    <w:rsid w:val="00E47D5A"/>
    <w:rsid w:val="00E500E4"/>
    <w:rsid w:val="00E5083A"/>
    <w:rsid w:val="00E50AF7"/>
    <w:rsid w:val="00E51551"/>
    <w:rsid w:val="00E51798"/>
    <w:rsid w:val="00E5181E"/>
    <w:rsid w:val="00E518E6"/>
    <w:rsid w:val="00E51BD8"/>
    <w:rsid w:val="00E51E37"/>
    <w:rsid w:val="00E5229F"/>
    <w:rsid w:val="00E525FC"/>
    <w:rsid w:val="00E526E1"/>
    <w:rsid w:val="00E54FDA"/>
    <w:rsid w:val="00E554C2"/>
    <w:rsid w:val="00E55A09"/>
    <w:rsid w:val="00E55FC9"/>
    <w:rsid w:val="00E561AB"/>
    <w:rsid w:val="00E56700"/>
    <w:rsid w:val="00E56709"/>
    <w:rsid w:val="00E567B8"/>
    <w:rsid w:val="00E56801"/>
    <w:rsid w:val="00E569C0"/>
    <w:rsid w:val="00E56C1C"/>
    <w:rsid w:val="00E57F35"/>
    <w:rsid w:val="00E6074F"/>
    <w:rsid w:val="00E6087D"/>
    <w:rsid w:val="00E6110C"/>
    <w:rsid w:val="00E611DB"/>
    <w:rsid w:val="00E61289"/>
    <w:rsid w:val="00E61D6C"/>
    <w:rsid w:val="00E6295C"/>
    <w:rsid w:val="00E62EB0"/>
    <w:rsid w:val="00E64E4C"/>
    <w:rsid w:val="00E654A4"/>
    <w:rsid w:val="00E6565F"/>
    <w:rsid w:val="00E660F8"/>
    <w:rsid w:val="00E66F02"/>
    <w:rsid w:val="00E670A9"/>
    <w:rsid w:val="00E6732A"/>
    <w:rsid w:val="00E67742"/>
    <w:rsid w:val="00E700E2"/>
    <w:rsid w:val="00E70497"/>
    <w:rsid w:val="00E7068B"/>
    <w:rsid w:val="00E708E4"/>
    <w:rsid w:val="00E70D5F"/>
    <w:rsid w:val="00E715C4"/>
    <w:rsid w:val="00E71DB0"/>
    <w:rsid w:val="00E72316"/>
    <w:rsid w:val="00E723DE"/>
    <w:rsid w:val="00E73B82"/>
    <w:rsid w:val="00E73F9F"/>
    <w:rsid w:val="00E743FF"/>
    <w:rsid w:val="00E745AE"/>
    <w:rsid w:val="00E75AF4"/>
    <w:rsid w:val="00E76742"/>
    <w:rsid w:val="00E77425"/>
    <w:rsid w:val="00E77BF6"/>
    <w:rsid w:val="00E805C7"/>
    <w:rsid w:val="00E82008"/>
    <w:rsid w:val="00E82052"/>
    <w:rsid w:val="00E83219"/>
    <w:rsid w:val="00E83FD4"/>
    <w:rsid w:val="00E8538A"/>
    <w:rsid w:val="00E85B59"/>
    <w:rsid w:val="00E861F4"/>
    <w:rsid w:val="00E86458"/>
    <w:rsid w:val="00E866E8"/>
    <w:rsid w:val="00E87296"/>
    <w:rsid w:val="00E90310"/>
    <w:rsid w:val="00E9077B"/>
    <w:rsid w:val="00E9081C"/>
    <w:rsid w:val="00E90A5E"/>
    <w:rsid w:val="00E90B5D"/>
    <w:rsid w:val="00E91120"/>
    <w:rsid w:val="00E91839"/>
    <w:rsid w:val="00E92733"/>
    <w:rsid w:val="00E92DEC"/>
    <w:rsid w:val="00E934A2"/>
    <w:rsid w:val="00E9398C"/>
    <w:rsid w:val="00E93D52"/>
    <w:rsid w:val="00E9458A"/>
    <w:rsid w:val="00E94771"/>
    <w:rsid w:val="00E94D28"/>
    <w:rsid w:val="00E94DD3"/>
    <w:rsid w:val="00E954C2"/>
    <w:rsid w:val="00E96174"/>
    <w:rsid w:val="00E96239"/>
    <w:rsid w:val="00E962FD"/>
    <w:rsid w:val="00E96CEA"/>
    <w:rsid w:val="00E96D63"/>
    <w:rsid w:val="00E96DD9"/>
    <w:rsid w:val="00E96DF8"/>
    <w:rsid w:val="00E97CE0"/>
    <w:rsid w:val="00E97D54"/>
    <w:rsid w:val="00EA0452"/>
    <w:rsid w:val="00EA06AF"/>
    <w:rsid w:val="00EA09E3"/>
    <w:rsid w:val="00EA0BC9"/>
    <w:rsid w:val="00EA0C28"/>
    <w:rsid w:val="00EA12BF"/>
    <w:rsid w:val="00EA2293"/>
    <w:rsid w:val="00EA23C6"/>
    <w:rsid w:val="00EA2912"/>
    <w:rsid w:val="00EA2C68"/>
    <w:rsid w:val="00EA2C87"/>
    <w:rsid w:val="00EA31BE"/>
    <w:rsid w:val="00EA37B1"/>
    <w:rsid w:val="00EA4073"/>
    <w:rsid w:val="00EA46C0"/>
    <w:rsid w:val="00EA556A"/>
    <w:rsid w:val="00EA5B9C"/>
    <w:rsid w:val="00EA7C6F"/>
    <w:rsid w:val="00EA7DD6"/>
    <w:rsid w:val="00EB0029"/>
    <w:rsid w:val="00EB05F8"/>
    <w:rsid w:val="00EB061B"/>
    <w:rsid w:val="00EB0A5C"/>
    <w:rsid w:val="00EB153E"/>
    <w:rsid w:val="00EB15E1"/>
    <w:rsid w:val="00EB1DC7"/>
    <w:rsid w:val="00EB1F81"/>
    <w:rsid w:val="00EB2D3E"/>
    <w:rsid w:val="00EB38EB"/>
    <w:rsid w:val="00EB4051"/>
    <w:rsid w:val="00EB493F"/>
    <w:rsid w:val="00EB4B4F"/>
    <w:rsid w:val="00EB5717"/>
    <w:rsid w:val="00EB5E70"/>
    <w:rsid w:val="00EB6D1A"/>
    <w:rsid w:val="00EB7548"/>
    <w:rsid w:val="00EB7836"/>
    <w:rsid w:val="00EB7A5D"/>
    <w:rsid w:val="00EB7DCE"/>
    <w:rsid w:val="00EC0077"/>
    <w:rsid w:val="00EC0B93"/>
    <w:rsid w:val="00EC0CA1"/>
    <w:rsid w:val="00EC0E9B"/>
    <w:rsid w:val="00EC1BE9"/>
    <w:rsid w:val="00EC244F"/>
    <w:rsid w:val="00EC291B"/>
    <w:rsid w:val="00EC2AE0"/>
    <w:rsid w:val="00EC386F"/>
    <w:rsid w:val="00EC40C7"/>
    <w:rsid w:val="00EC47C2"/>
    <w:rsid w:val="00EC4959"/>
    <w:rsid w:val="00EC4D54"/>
    <w:rsid w:val="00EC5754"/>
    <w:rsid w:val="00EC5DDC"/>
    <w:rsid w:val="00EC6682"/>
    <w:rsid w:val="00EC78D2"/>
    <w:rsid w:val="00ED0013"/>
    <w:rsid w:val="00ED0D8B"/>
    <w:rsid w:val="00ED111D"/>
    <w:rsid w:val="00ED15D8"/>
    <w:rsid w:val="00ED17D1"/>
    <w:rsid w:val="00ED2319"/>
    <w:rsid w:val="00ED261A"/>
    <w:rsid w:val="00ED27A5"/>
    <w:rsid w:val="00ED2D6B"/>
    <w:rsid w:val="00ED2E47"/>
    <w:rsid w:val="00ED515B"/>
    <w:rsid w:val="00ED548F"/>
    <w:rsid w:val="00ED58F6"/>
    <w:rsid w:val="00ED5C29"/>
    <w:rsid w:val="00ED6BD7"/>
    <w:rsid w:val="00ED6F0C"/>
    <w:rsid w:val="00ED715F"/>
    <w:rsid w:val="00ED727F"/>
    <w:rsid w:val="00ED7B10"/>
    <w:rsid w:val="00ED7CA1"/>
    <w:rsid w:val="00ED7FFD"/>
    <w:rsid w:val="00EE0D00"/>
    <w:rsid w:val="00EE0F1D"/>
    <w:rsid w:val="00EE1D80"/>
    <w:rsid w:val="00EE1FD4"/>
    <w:rsid w:val="00EE3464"/>
    <w:rsid w:val="00EE37A7"/>
    <w:rsid w:val="00EE49A9"/>
    <w:rsid w:val="00EE517B"/>
    <w:rsid w:val="00EE577F"/>
    <w:rsid w:val="00EE5B6C"/>
    <w:rsid w:val="00EE5E7F"/>
    <w:rsid w:val="00EE63DD"/>
    <w:rsid w:val="00EE6531"/>
    <w:rsid w:val="00EE7608"/>
    <w:rsid w:val="00EE79FE"/>
    <w:rsid w:val="00EF0275"/>
    <w:rsid w:val="00EF06BC"/>
    <w:rsid w:val="00EF0D38"/>
    <w:rsid w:val="00EF0D51"/>
    <w:rsid w:val="00EF1615"/>
    <w:rsid w:val="00EF1B24"/>
    <w:rsid w:val="00EF1CBB"/>
    <w:rsid w:val="00EF2BC1"/>
    <w:rsid w:val="00EF2C68"/>
    <w:rsid w:val="00EF3000"/>
    <w:rsid w:val="00EF48DD"/>
    <w:rsid w:val="00EF4ACA"/>
    <w:rsid w:val="00EF5E54"/>
    <w:rsid w:val="00EF644C"/>
    <w:rsid w:val="00EF7540"/>
    <w:rsid w:val="00EF77F4"/>
    <w:rsid w:val="00EF7907"/>
    <w:rsid w:val="00EF7CC1"/>
    <w:rsid w:val="00F000C6"/>
    <w:rsid w:val="00F001F2"/>
    <w:rsid w:val="00F00421"/>
    <w:rsid w:val="00F01238"/>
    <w:rsid w:val="00F01AC0"/>
    <w:rsid w:val="00F01BFA"/>
    <w:rsid w:val="00F021F1"/>
    <w:rsid w:val="00F02DD0"/>
    <w:rsid w:val="00F032A5"/>
    <w:rsid w:val="00F033DE"/>
    <w:rsid w:val="00F03A8A"/>
    <w:rsid w:val="00F04131"/>
    <w:rsid w:val="00F04B44"/>
    <w:rsid w:val="00F051FF"/>
    <w:rsid w:val="00F052B2"/>
    <w:rsid w:val="00F06369"/>
    <w:rsid w:val="00F0649B"/>
    <w:rsid w:val="00F06744"/>
    <w:rsid w:val="00F06E6D"/>
    <w:rsid w:val="00F07179"/>
    <w:rsid w:val="00F07419"/>
    <w:rsid w:val="00F076E9"/>
    <w:rsid w:val="00F101AD"/>
    <w:rsid w:val="00F1030D"/>
    <w:rsid w:val="00F1031A"/>
    <w:rsid w:val="00F106B7"/>
    <w:rsid w:val="00F11972"/>
    <w:rsid w:val="00F11B0B"/>
    <w:rsid w:val="00F11ED2"/>
    <w:rsid w:val="00F122AA"/>
    <w:rsid w:val="00F1263B"/>
    <w:rsid w:val="00F128EF"/>
    <w:rsid w:val="00F1331B"/>
    <w:rsid w:val="00F13A56"/>
    <w:rsid w:val="00F14F98"/>
    <w:rsid w:val="00F1546D"/>
    <w:rsid w:val="00F156B7"/>
    <w:rsid w:val="00F15A97"/>
    <w:rsid w:val="00F1656B"/>
    <w:rsid w:val="00F16E0B"/>
    <w:rsid w:val="00F1722F"/>
    <w:rsid w:val="00F175E7"/>
    <w:rsid w:val="00F17C6D"/>
    <w:rsid w:val="00F20A5A"/>
    <w:rsid w:val="00F20BBE"/>
    <w:rsid w:val="00F219F2"/>
    <w:rsid w:val="00F22553"/>
    <w:rsid w:val="00F226E0"/>
    <w:rsid w:val="00F2278B"/>
    <w:rsid w:val="00F22A92"/>
    <w:rsid w:val="00F24169"/>
    <w:rsid w:val="00F2428A"/>
    <w:rsid w:val="00F255F0"/>
    <w:rsid w:val="00F261DB"/>
    <w:rsid w:val="00F2684F"/>
    <w:rsid w:val="00F27809"/>
    <w:rsid w:val="00F27AB4"/>
    <w:rsid w:val="00F27C04"/>
    <w:rsid w:val="00F30229"/>
    <w:rsid w:val="00F30647"/>
    <w:rsid w:val="00F30D80"/>
    <w:rsid w:val="00F31498"/>
    <w:rsid w:val="00F31564"/>
    <w:rsid w:val="00F318CF"/>
    <w:rsid w:val="00F319B4"/>
    <w:rsid w:val="00F320E8"/>
    <w:rsid w:val="00F3222E"/>
    <w:rsid w:val="00F32823"/>
    <w:rsid w:val="00F32B24"/>
    <w:rsid w:val="00F330DE"/>
    <w:rsid w:val="00F331B9"/>
    <w:rsid w:val="00F3344D"/>
    <w:rsid w:val="00F33678"/>
    <w:rsid w:val="00F33686"/>
    <w:rsid w:val="00F33870"/>
    <w:rsid w:val="00F338D4"/>
    <w:rsid w:val="00F349D8"/>
    <w:rsid w:val="00F34A0E"/>
    <w:rsid w:val="00F3591F"/>
    <w:rsid w:val="00F35C6F"/>
    <w:rsid w:val="00F35F23"/>
    <w:rsid w:val="00F3602F"/>
    <w:rsid w:val="00F36777"/>
    <w:rsid w:val="00F4065D"/>
    <w:rsid w:val="00F408FF"/>
    <w:rsid w:val="00F41442"/>
    <w:rsid w:val="00F41AC9"/>
    <w:rsid w:val="00F42A7B"/>
    <w:rsid w:val="00F42F5C"/>
    <w:rsid w:val="00F43819"/>
    <w:rsid w:val="00F447A3"/>
    <w:rsid w:val="00F44950"/>
    <w:rsid w:val="00F44A49"/>
    <w:rsid w:val="00F44C36"/>
    <w:rsid w:val="00F44D96"/>
    <w:rsid w:val="00F454DF"/>
    <w:rsid w:val="00F45B70"/>
    <w:rsid w:val="00F4638E"/>
    <w:rsid w:val="00F47061"/>
    <w:rsid w:val="00F47532"/>
    <w:rsid w:val="00F47AD8"/>
    <w:rsid w:val="00F500A3"/>
    <w:rsid w:val="00F500C8"/>
    <w:rsid w:val="00F50DB4"/>
    <w:rsid w:val="00F510FD"/>
    <w:rsid w:val="00F519B4"/>
    <w:rsid w:val="00F5249A"/>
    <w:rsid w:val="00F525EE"/>
    <w:rsid w:val="00F52BD2"/>
    <w:rsid w:val="00F53132"/>
    <w:rsid w:val="00F532A2"/>
    <w:rsid w:val="00F53A20"/>
    <w:rsid w:val="00F53A75"/>
    <w:rsid w:val="00F54AF8"/>
    <w:rsid w:val="00F54D7F"/>
    <w:rsid w:val="00F563B3"/>
    <w:rsid w:val="00F5671D"/>
    <w:rsid w:val="00F57B0E"/>
    <w:rsid w:val="00F57EFD"/>
    <w:rsid w:val="00F605FF"/>
    <w:rsid w:val="00F61A08"/>
    <w:rsid w:val="00F61A17"/>
    <w:rsid w:val="00F61B6C"/>
    <w:rsid w:val="00F625F6"/>
    <w:rsid w:val="00F632CF"/>
    <w:rsid w:val="00F6334D"/>
    <w:rsid w:val="00F63810"/>
    <w:rsid w:val="00F6395D"/>
    <w:rsid w:val="00F63A1D"/>
    <w:rsid w:val="00F63B0F"/>
    <w:rsid w:val="00F63EE6"/>
    <w:rsid w:val="00F652C4"/>
    <w:rsid w:val="00F65D86"/>
    <w:rsid w:val="00F665E3"/>
    <w:rsid w:val="00F66B74"/>
    <w:rsid w:val="00F66D25"/>
    <w:rsid w:val="00F67604"/>
    <w:rsid w:val="00F67820"/>
    <w:rsid w:val="00F67851"/>
    <w:rsid w:val="00F67D50"/>
    <w:rsid w:val="00F70BCB"/>
    <w:rsid w:val="00F70FA3"/>
    <w:rsid w:val="00F71452"/>
    <w:rsid w:val="00F71CD2"/>
    <w:rsid w:val="00F732B1"/>
    <w:rsid w:val="00F73B48"/>
    <w:rsid w:val="00F73CA4"/>
    <w:rsid w:val="00F73F2E"/>
    <w:rsid w:val="00F74196"/>
    <w:rsid w:val="00F746DB"/>
    <w:rsid w:val="00F74F02"/>
    <w:rsid w:val="00F75A9E"/>
    <w:rsid w:val="00F76247"/>
    <w:rsid w:val="00F76265"/>
    <w:rsid w:val="00F772E0"/>
    <w:rsid w:val="00F779C4"/>
    <w:rsid w:val="00F77E96"/>
    <w:rsid w:val="00F81669"/>
    <w:rsid w:val="00F81CA7"/>
    <w:rsid w:val="00F81CDF"/>
    <w:rsid w:val="00F81DB2"/>
    <w:rsid w:val="00F8257D"/>
    <w:rsid w:val="00F83473"/>
    <w:rsid w:val="00F83A6A"/>
    <w:rsid w:val="00F84230"/>
    <w:rsid w:val="00F85435"/>
    <w:rsid w:val="00F85E33"/>
    <w:rsid w:val="00F869A1"/>
    <w:rsid w:val="00F86DCD"/>
    <w:rsid w:val="00F872A8"/>
    <w:rsid w:val="00F87B39"/>
    <w:rsid w:val="00F87E70"/>
    <w:rsid w:val="00F9029E"/>
    <w:rsid w:val="00F902C5"/>
    <w:rsid w:val="00F90839"/>
    <w:rsid w:val="00F92993"/>
    <w:rsid w:val="00F92A47"/>
    <w:rsid w:val="00F92AF7"/>
    <w:rsid w:val="00F932DC"/>
    <w:rsid w:val="00F93470"/>
    <w:rsid w:val="00F93AC3"/>
    <w:rsid w:val="00F93CB3"/>
    <w:rsid w:val="00F95517"/>
    <w:rsid w:val="00F9554B"/>
    <w:rsid w:val="00F96D18"/>
    <w:rsid w:val="00F96ED6"/>
    <w:rsid w:val="00F97CA8"/>
    <w:rsid w:val="00F97FF7"/>
    <w:rsid w:val="00FA0132"/>
    <w:rsid w:val="00FA07D4"/>
    <w:rsid w:val="00FA09BC"/>
    <w:rsid w:val="00FA19C3"/>
    <w:rsid w:val="00FA1A7E"/>
    <w:rsid w:val="00FA1E5A"/>
    <w:rsid w:val="00FA2DEB"/>
    <w:rsid w:val="00FA3393"/>
    <w:rsid w:val="00FA38C0"/>
    <w:rsid w:val="00FA3ACA"/>
    <w:rsid w:val="00FA3F96"/>
    <w:rsid w:val="00FA4411"/>
    <w:rsid w:val="00FA461C"/>
    <w:rsid w:val="00FA4D0E"/>
    <w:rsid w:val="00FA4D65"/>
    <w:rsid w:val="00FA522B"/>
    <w:rsid w:val="00FA5605"/>
    <w:rsid w:val="00FA727C"/>
    <w:rsid w:val="00FB01C6"/>
    <w:rsid w:val="00FB043C"/>
    <w:rsid w:val="00FB0599"/>
    <w:rsid w:val="00FB093E"/>
    <w:rsid w:val="00FB0998"/>
    <w:rsid w:val="00FB166D"/>
    <w:rsid w:val="00FB23A3"/>
    <w:rsid w:val="00FB260A"/>
    <w:rsid w:val="00FB2EE2"/>
    <w:rsid w:val="00FB2F80"/>
    <w:rsid w:val="00FB3012"/>
    <w:rsid w:val="00FB31B9"/>
    <w:rsid w:val="00FB358A"/>
    <w:rsid w:val="00FB36E6"/>
    <w:rsid w:val="00FB4B71"/>
    <w:rsid w:val="00FB5066"/>
    <w:rsid w:val="00FB51BD"/>
    <w:rsid w:val="00FB5283"/>
    <w:rsid w:val="00FB5A21"/>
    <w:rsid w:val="00FB5CAD"/>
    <w:rsid w:val="00FB5DAE"/>
    <w:rsid w:val="00FB6349"/>
    <w:rsid w:val="00FB66B6"/>
    <w:rsid w:val="00FB76DC"/>
    <w:rsid w:val="00FB7C32"/>
    <w:rsid w:val="00FB7E69"/>
    <w:rsid w:val="00FC0E23"/>
    <w:rsid w:val="00FC1022"/>
    <w:rsid w:val="00FC1408"/>
    <w:rsid w:val="00FC1BDC"/>
    <w:rsid w:val="00FC2079"/>
    <w:rsid w:val="00FC23B6"/>
    <w:rsid w:val="00FC2C24"/>
    <w:rsid w:val="00FC4350"/>
    <w:rsid w:val="00FC4843"/>
    <w:rsid w:val="00FC48DB"/>
    <w:rsid w:val="00FC48F4"/>
    <w:rsid w:val="00FC4CFF"/>
    <w:rsid w:val="00FC555C"/>
    <w:rsid w:val="00FC59E9"/>
    <w:rsid w:val="00FC6469"/>
    <w:rsid w:val="00FC66BD"/>
    <w:rsid w:val="00FC6768"/>
    <w:rsid w:val="00FC67F9"/>
    <w:rsid w:val="00FC715E"/>
    <w:rsid w:val="00FC740F"/>
    <w:rsid w:val="00FC7683"/>
    <w:rsid w:val="00FD0279"/>
    <w:rsid w:val="00FD1B08"/>
    <w:rsid w:val="00FD1B13"/>
    <w:rsid w:val="00FD220E"/>
    <w:rsid w:val="00FD41E9"/>
    <w:rsid w:val="00FD4BA2"/>
    <w:rsid w:val="00FD51F3"/>
    <w:rsid w:val="00FD5BDB"/>
    <w:rsid w:val="00FD61E9"/>
    <w:rsid w:val="00FD6995"/>
    <w:rsid w:val="00FD69C3"/>
    <w:rsid w:val="00FD6A47"/>
    <w:rsid w:val="00FD7097"/>
    <w:rsid w:val="00FD77AA"/>
    <w:rsid w:val="00FE18DD"/>
    <w:rsid w:val="00FE2DA4"/>
    <w:rsid w:val="00FE317C"/>
    <w:rsid w:val="00FE37BB"/>
    <w:rsid w:val="00FE3D44"/>
    <w:rsid w:val="00FE43A8"/>
    <w:rsid w:val="00FE4C83"/>
    <w:rsid w:val="00FE4DC8"/>
    <w:rsid w:val="00FE53F9"/>
    <w:rsid w:val="00FE547D"/>
    <w:rsid w:val="00FE5727"/>
    <w:rsid w:val="00FE58DB"/>
    <w:rsid w:val="00FE6DB0"/>
    <w:rsid w:val="00FE6E58"/>
    <w:rsid w:val="00FE72DE"/>
    <w:rsid w:val="00FE7316"/>
    <w:rsid w:val="00FE7B04"/>
    <w:rsid w:val="00FE7FC7"/>
    <w:rsid w:val="00FF0208"/>
    <w:rsid w:val="00FF046C"/>
    <w:rsid w:val="00FF0AA6"/>
    <w:rsid w:val="00FF0B70"/>
    <w:rsid w:val="00FF0BC0"/>
    <w:rsid w:val="00FF2148"/>
    <w:rsid w:val="00FF2DE1"/>
    <w:rsid w:val="00FF2E6D"/>
    <w:rsid w:val="00FF35A7"/>
    <w:rsid w:val="00FF40CA"/>
    <w:rsid w:val="00FF414E"/>
    <w:rsid w:val="00FF5005"/>
    <w:rsid w:val="00FF539E"/>
    <w:rsid w:val="00FF5983"/>
    <w:rsid w:val="00FF5B24"/>
    <w:rsid w:val="00FF6047"/>
    <w:rsid w:val="00FF67BA"/>
    <w:rsid w:val="00FF6ECE"/>
    <w:rsid w:val="00FF7008"/>
    <w:rsid w:val="00FF74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95C22-13B8-4179-A1EC-13312D58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A1"/>
    <w:pPr>
      <w:spacing w:line="260" w:lineRule="exact"/>
    </w:pPr>
    <w:rPr>
      <w:rFonts w:ascii="Lucida Sans Unicode" w:hAnsi="Lucida Sans Unicode" w:cs="Arial"/>
      <w:szCs w:val="22"/>
      <w:lang w:val="fr-FR" w:eastAsia="fr-FR"/>
    </w:rPr>
  </w:style>
  <w:style w:type="paragraph" w:styleId="Titre1">
    <w:name w:val="heading 1"/>
    <w:basedOn w:val="Normal"/>
    <w:next w:val="Normal"/>
    <w:autoRedefine/>
    <w:qFormat/>
    <w:rsid w:val="00D66BBF"/>
    <w:pPr>
      <w:keepNext/>
      <w:numPr>
        <w:numId w:val="1"/>
      </w:numPr>
      <w:spacing w:before="120" w:after="120" w:line="240" w:lineRule="auto"/>
      <w:outlineLvl w:val="0"/>
    </w:pPr>
    <w:rPr>
      <w:b/>
      <w:bCs/>
      <w:kern w:val="32"/>
      <w:sz w:val="32"/>
      <w:szCs w:val="32"/>
    </w:rPr>
  </w:style>
  <w:style w:type="paragraph" w:styleId="Titre2">
    <w:name w:val="heading 2"/>
    <w:basedOn w:val="Normal"/>
    <w:next w:val="Normal"/>
    <w:autoRedefine/>
    <w:qFormat/>
    <w:rsid w:val="00543671"/>
    <w:pPr>
      <w:keepNext/>
      <w:numPr>
        <w:ilvl w:val="1"/>
        <w:numId w:val="2"/>
      </w:numPr>
      <w:spacing w:before="120" w:after="120" w:line="240" w:lineRule="auto"/>
      <w:outlineLvl w:val="1"/>
    </w:pPr>
    <w:rPr>
      <w:bCs/>
      <w:iCs/>
      <w:sz w:val="28"/>
      <w:szCs w:val="28"/>
    </w:rPr>
  </w:style>
  <w:style w:type="paragraph" w:styleId="Titre3">
    <w:name w:val="heading 3"/>
    <w:basedOn w:val="Normal"/>
    <w:next w:val="Normal"/>
    <w:autoRedefine/>
    <w:qFormat/>
    <w:rsid w:val="00C6798F"/>
    <w:pPr>
      <w:keepNext/>
      <w:tabs>
        <w:tab w:val="left" w:pos="1134"/>
      </w:tabs>
      <w:spacing w:before="120" w:after="60" w:line="240" w:lineRule="auto"/>
      <w:outlineLvl w:val="2"/>
    </w:pPr>
    <w:rPr>
      <w:bCs/>
      <w:sz w:val="24"/>
      <w14:shadow w14:blurRad="50800" w14:dist="38100" w14:dir="2700000" w14:sx="100000" w14:sy="100000" w14:kx="0" w14:ky="0" w14:algn="tl">
        <w14:srgbClr w14:val="000000">
          <w14:alpha w14:val="60000"/>
        </w14:srgbClr>
      </w14:shadow>
    </w:rPr>
  </w:style>
  <w:style w:type="paragraph" w:styleId="Titre4">
    <w:name w:val="heading 4"/>
    <w:basedOn w:val="Normal"/>
    <w:next w:val="Normal"/>
    <w:autoRedefine/>
    <w:qFormat/>
    <w:rsid w:val="00D12510"/>
    <w:pPr>
      <w:keepNext/>
      <w:tabs>
        <w:tab w:val="left" w:pos="1701"/>
      </w:tabs>
      <w:spacing w:before="120" w:after="60" w:line="240" w:lineRule="auto"/>
      <w:outlineLvl w:val="3"/>
    </w:pPr>
    <w:rPr>
      <w:b/>
      <w:bCs/>
      <w:sz w:val="22"/>
    </w:rPr>
  </w:style>
  <w:style w:type="paragraph" w:styleId="Titre5">
    <w:name w:val="heading 5"/>
    <w:basedOn w:val="Normal"/>
    <w:next w:val="Normal"/>
    <w:qFormat/>
    <w:rsid w:val="00ED17D1"/>
    <w:pPr>
      <w:spacing w:before="240" w:after="60"/>
      <w:jc w:val="both"/>
      <w:outlineLvl w:val="4"/>
    </w:pPr>
    <w:rPr>
      <w:bCs/>
      <w:iCs/>
      <w:sz w:val="22"/>
    </w:rPr>
  </w:style>
  <w:style w:type="paragraph" w:styleId="Titre6">
    <w:name w:val="heading 6"/>
    <w:basedOn w:val="Normal"/>
    <w:next w:val="Normal"/>
    <w:qFormat/>
    <w:rsid w:val="00ED17D1"/>
    <w:pPr>
      <w:spacing w:before="240" w:after="60"/>
      <w:outlineLvl w:val="5"/>
    </w:pPr>
    <w:rPr>
      <w:bCs/>
      <w:sz w:val="22"/>
    </w:rPr>
  </w:style>
  <w:style w:type="paragraph" w:styleId="Titre7">
    <w:name w:val="heading 7"/>
    <w:basedOn w:val="Normal"/>
    <w:next w:val="Normal"/>
    <w:qFormat/>
    <w:rsid w:val="00ED17D1"/>
    <w:pPr>
      <w:spacing w:before="240" w:after="60"/>
      <w:outlineLvl w:val="6"/>
    </w:pPr>
    <w:rPr>
      <w:sz w:val="22"/>
    </w:rPr>
  </w:style>
  <w:style w:type="paragraph" w:styleId="Titre8">
    <w:name w:val="heading 8"/>
    <w:basedOn w:val="Normal"/>
    <w:next w:val="Normal"/>
    <w:qFormat/>
    <w:rsid w:val="00ED17D1"/>
    <w:pPr>
      <w:spacing w:before="240" w:after="60"/>
      <w:outlineLvl w:val="7"/>
    </w:pPr>
    <w:rPr>
      <w:iCs/>
      <w:sz w:val="22"/>
    </w:rPr>
  </w:style>
  <w:style w:type="paragraph" w:styleId="Titre9">
    <w:name w:val="heading 9"/>
    <w:basedOn w:val="Normal"/>
    <w:next w:val="Normal"/>
    <w:qFormat/>
    <w:rsid w:val="00ED17D1"/>
    <w:pPr>
      <w:spacing w:before="240" w:after="60"/>
      <w:outlineLvl w:val="8"/>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E608B"/>
    <w:pPr>
      <w:tabs>
        <w:tab w:val="center" w:pos="4536"/>
        <w:tab w:val="right" w:pos="9072"/>
      </w:tabs>
    </w:pPr>
    <w:rPr>
      <w:sz w:val="18"/>
    </w:rPr>
  </w:style>
  <w:style w:type="paragraph" w:styleId="Pieddepage">
    <w:name w:val="footer"/>
    <w:basedOn w:val="Normal"/>
    <w:link w:val="PieddepageCar"/>
    <w:rsid w:val="00D12510"/>
    <w:pPr>
      <w:tabs>
        <w:tab w:val="center" w:pos="4536"/>
        <w:tab w:val="right" w:pos="9072"/>
      </w:tabs>
    </w:pPr>
    <w:rPr>
      <w:sz w:val="18"/>
    </w:rPr>
  </w:style>
  <w:style w:type="character" w:styleId="Numrodepage">
    <w:name w:val="page number"/>
    <w:basedOn w:val="Policepardfaut"/>
    <w:rsid w:val="00D065E2"/>
  </w:style>
  <w:style w:type="table" w:styleId="Grilledutableau">
    <w:name w:val="Table Grid"/>
    <w:basedOn w:val="TableauNormal"/>
    <w:rsid w:val="00EC0CA1"/>
    <w:rPr>
      <w:rFonts w:ascii="Lucida Sans Unicode" w:hAnsi="Lucida Sans Unicode"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D12510"/>
    <w:rPr>
      <w:rFonts w:ascii="Lucida Sans Unicode" w:hAnsi="Lucida Sans Unicode" w:cs="Arial"/>
      <w:sz w:val="18"/>
      <w:szCs w:val="22"/>
      <w:lang w:val="fr-FR" w:eastAsia="fr-FR" w:bidi="ar-SA"/>
    </w:rPr>
  </w:style>
  <w:style w:type="character" w:styleId="Lienhypertexte">
    <w:name w:val="Hyperlink"/>
    <w:rsid w:val="00875EE4"/>
    <w:rPr>
      <w:rFonts w:ascii="Lucida Sans Unicode" w:hAnsi="Lucida Sans Unicode" w:cs="Arial"/>
      <w:color w:val="0000FF"/>
      <w:sz w:val="20"/>
      <w:szCs w:val="22"/>
      <w:u w:val="single" w:color="0000FF"/>
    </w:rPr>
  </w:style>
  <w:style w:type="paragraph" w:customStyle="1" w:styleId="auteur">
    <w:name w:val="auteur"/>
    <w:basedOn w:val="Normal"/>
    <w:next w:val="Normal"/>
    <w:autoRedefine/>
    <w:rsid w:val="002A5910"/>
    <w:pPr>
      <w:jc w:val="right"/>
    </w:pPr>
    <w:rPr>
      <w:sz w:val="24"/>
      <w14:shadow w14:blurRad="50800" w14:dist="38100" w14:dir="2700000" w14:sx="100000" w14:sy="100000" w14:kx="0" w14:ky="0" w14:algn="tl">
        <w14:srgbClr w14:val="000000">
          <w14:alpha w14:val="60000"/>
        </w14:srgbClr>
      </w14:shadow>
    </w:rPr>
  </w:style>
  <w:style w:type="paragraph" w:styleId="Notedebasdepage">
    <w:name w:val="footnote text"/>
    <w:basedOn w:val="Normal"/>
    <w:link w:val="NotedebasdepageCar"/>
    <w:rsid w:val="006A78D1"/>
    <w:rPr>
      <w:sz w:val="18"/>
      <w:szCs w:val="20"/>
    </w:rPr>
  </w:style>
  <w:style w:type="character" w:customStyle="1" w:styleId="NotedebasdepageCar">
    <w:name w:val="Note de bas de page Car"/>
    <w:link w:val="Notedebasdepage"/>
    <w:rsid w:val="006A78D1"/>
    <w:rPr>
      <w:rFonts w:ascii="Lucida Sans Unicode" w:hAnsi="Lucida Sans Unicode" w:cs="Arial"/>
      <w:sz w:val="18"/>
      <w:lang w:val="fr-FR" w:eastAsia="fr-FR"/>
    </w:rPr>
  </w:style>
  <w:style w:type="character" w:styleId="Appelnotedebasdep">
    <w:name w:val="footnote reference"/>
    <w:rsid w:val="006A78D1"/>
    <w:rPr>
      <w:rFonts w:ascii="Lucida Sans Unicode" w:hAnsi="Lucida Sans Unicode"/>
      <w:sz w:val="18"/>
      <w:vertAlign w:val="superscript"/>
    </w:rPr>
  </w:style>
  <w:style w:type="paragraph" w:styleId="Titre">
    <w:name w:val="Title"/>
    <w:basedOn w:val="Normal"/>
    <w:next w:val="Normal"/>
    <w:autoRedefine/>
    <w:qFormat/>
    <w:rsid w:val="00EC0CA1"/>
    <w:pPr>
      <w:pBdr>
        <w:top w:val="single" w:sz="4" w:space="1" w:color="auto"/>
        <w:bottom w:val="single" w:sz="4" w:space="1" w:color="auto"/>
      </w:pBdr>
      <w:spacing w:before="120" w:after="120" w:line="240" w:lineRule="auto"/>
      <w:contextualSpacing/>
      <w:jc w:val="center"/>
    </w:pPr>
    <w:rPr>
      <w:b/>
      <w:bCs/>
      <w:sz w:val="36"/>
      <w:lang w:val="fr-BE"/>
    </w:rPr>
  </w:style>
  <w:style w:type="paragraph" w:styleId="Textedebulles">
    <w:name w:val="Balloon Text"/>
    <w:basedOn w:val="Normal"/>
    <w:link w:val="TextedebullesCar"/>
    <w:rsid w:val="00F67820"/>
    <w:pPr>
      <w:spacing w:line="240" w:lineRule="auto"/>
    </w:pPr>
    <w:rPr>
      <w:rFonts w:ascii="Tahoma" w:hAnsi="Tahoma" w:cs="Tahoma"/>
      <w:sz w:val="16"/>
      <w:szCs w:val="16"/>
    </w:rPr>
  </w:style>
  <w:style w:type="character" w:customStyle="1" w:styleId="TextedebullesCar">
    <w:name w:val="Texte de bulles Car"/>
    <w:link w:val="Textedebulles"/>
    <w:rsid w:val="00F6782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avcb.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4433</Words>
  <Characters>24386</Characters>
  <Application>Microsoft Office Word</Application>
  <DocSecurity>0</DocSecurity>
  <Lines>203</Lines>
  <Paragraphs>57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Titre</vt:lpstr>
      <vt:lpstr>Titre</vt:lpstr>
    </vt:vector>
  </TitlesOfParts>
  <Company>AVCB</Company>
  <LinksUpToDate>false</LinksUpToDate>
  <CharactersWithSpaces>28762</CharactersWithSpaces>
  <SharedDoc>false</SharedDoc>
  <HLinks>
    <vt:vector size="6" baseType="variant">
      <vt:variant>
        <vt:i4>6422566</vt:i4>
      </vt:variant>
      <vt:variant>
        <vt:i4>9</vt:i4>
      </vt:variant>
      <vt:variant>
        <vt:i4>0</vt:i4>
      </vt:variant>
      <vt:variant>
        <vt:i4>5</vt:i4>
      </vt:variant>
      <vt:variant>
        <vt:lpwstr>http://www.avcb.be/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AVCB</dc:creator>
  <cp:lastModifiedBy>Philippe Delvaux</cp:lastModifiedBy>
  <cp:revision>3</cp:revision>
  <cp:lastPrinted>2014-11-14T08:49:00Z</cp:lastPrinted>
  <dcterms:created xsi:type="dcterms:W3CDTF">2019-01-31T12:44:00Z</dcterms:created>
  <dcterms:modified xsi:type="dcterms:W3CDTF">2019-01-31T12:44:00Z</dcterms:modified>
</cp:coreProperties>
</file>