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289" w14:textId="77777777" w:rsidR="006A39A3" w:rsidRPr="00B81547" w:rsidRDefault="006A39A3" w:rsidP="006A39A3">
      <w:pPr>
        <w:rPr>
          <w:b/>
          <w:bCs/>
          <w:sz w:val="22"/>
        </w:rPr>
      </w:pPr>
      <w:r w:rsidRPr="00B81547">
        <w:rPr>
          <w:b/>
          <w:bCs/>
          <w:sz w:val="22"/>
        </w:rPr>
        <w:t>Annexe - Fiche projet à compléter pour bénéficier du service « GTE+ »</w:t>
      </w:r>
    </w:p>
    <w:p w14:paraId="089D3B2B" w14:textId="77777777" w:rsidR="006A39A3" w:rsidRPr="004D69A1" w:rsidRDefault="006A39A3" w:rsidP="006A39A3">
      <w:pPr>
        <w:rPr>
          <w:b/>
          <w:bCs/>
          <w:sz w:val="20"/>
          <w:szCs w:val="20"/>
        </w:rPr>
      </w:pPr>
    </w:p>
    <w:p w14:paraId="12F39958" w14:textId="77777777" w:rsidR="006A39A3" w:rsidRPr="00B81547" w:rsidRDefault="006A39A3" w:rsidP="006A39A3">
      <w:pPr>
        <w:rPr>
          <w:b/>
          <w:bCs/>
          <w:szCs w:val="18"/>
        </w:rPr>
      </w:pPr>
    </w:p>
    <w:p w14:paraId="264E8BB4" w14:textId="77777777" w:rsidR="006A39A3" w:rsidRPr="00F37FF2" w:rsidRDefault="006A39A3" w:rsidP="006A39A3">
      <w:pPr>
        <w:rPr>
          <w:i/>
          <w:iCs/>
          <w:sz w:val="22"/>
          <w:u w:val="single"/>
        </w:rPr>
      </w:pPr>
      <w:r w:rsidRPr="00F37FF2">
        <w:rPr>
          <w:i/>
          <w:iCs/>
          <w:sz w:val="22"/>
          <w:u w:val="single"/>
        </w:rPr>
        <w:t>Titre du projet (facultatif) :</w:t>
      </w:r>
    </w:p>
    <w:p w14:paraId="2E523DDA" w14:textId="77777777" w:rsidR="006A39A3" w:rsidRPr="00F37FF2" w:rsidRDefault="006A39A3" w:rsidP="006A39A3">
      <w:pPr>
        <w:rPr>
          <w:sz w:val="22"/>
        </w:rPr>
      </w:pPr>
    </w:p>
    <w:p w14:paraId="241B9649" w14:textId="77777777" w:rsidR="006A39A3" w:rsidRPr="00F37FF2" w:rsidRDefault="006A39A3" w:rsidP="006A39A3">
      <w:pPr>
        <w:rPr>
          <w:i/>
          <w:iCs/>
          <w:sz w:val="22"/>
          <w:u w:val="single"/>
        </w:rPr>
      </w:pPr>
      <w:r w:rsidRPr="00F37FF2">
        <w:rPr>
          <w:i/>
          <w:iCs/>
          <w:sz w:val="22"/>
          <w:u w:val="single"/>
        </w:rPr>
        <w:t xml:space="preserve">Pourquoi ? </w:t>
      </w:r>
    </w:p>
    <w:p w14:paraId="516129F0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Contexte local, national et européen : </w:t>
      </w:r>
    </w:p>
    <w:p w14:paraId="1792B79A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Problème(s) / besoin(s) identifié(s) : </w:t>
      </w:r>
    </w:p>
    <w:p w14:paraId="729A597F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Objectifs (général et spécifiques) </w:t>
      </w:r>
      <w:r w:rsidRPr="00F37FF2">
        <w:rPr>
          <w:rStyle w:val="Appelnotedebasdep"/>
          <w:rFonts w:eastAsiaTheme="majorEastAsia"/>
          <w:sz w:val="22"/>
        </w:rPr>
        <w:footnoteReference w:id="1"/>
      </w:r>
      <w:r w:rsidRPr="00F37FF2">
        <w:rPr>
          <w:sz w:val="22"/>
        </w:rPr>
        <w:t> :</w:t>
      </w:r>
    </w:p>
    <w:p w14:paraId="26685313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>Dimension européenne du projet (est-ce que le projet répond à des priorités de l’UE ? est-il innovant au niveau européen/ régional par rapport à son approche/ les technologies qu’il va tester/ autre) :</w:t>
      </w:r>
    </w:p>
    <w:p w14:paraId="0B47D626" w14:textId="77777777" w:rsidR="006A39A3" w:rsidRPr="00F37FF2" w:rsidRDefault="006A39A3" w:rsidP="006A39A3">
      <w:pPr>
        <w:rPr>
          <w:sz w:val="22"/>
        </w:rPr>
      </w:pPr>
    </w:p>
    <w:p w14:paraId="5DEF25E7" w14:textId="77777777" w:rsidR="006A39A3" w:rsidRPr="00F37FF2" w:rsidRDefault="006A39A3" w:rsidP="006A39A3">
      <w:pPr>
        <w:rPr>
          <w:sz w:val="22"/>
          <w:u w:val="single"/>
        </w:rPr>
      </w:pPr>
      <w:r w:rsidRPr="00F37FF2">
        <w:rPr>
          <w:sz w:val="22"/>
          <w:u w:val="single"/>
        </w:rPr>
        <w:t>Pour qui ?</w:t>
      </w:r>
    </w:p>
    <w:p w14:paraId="3A8DEE4D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Bénéficiaires directs (public cible) et indirects (p.ex. les élèves pour un projet visant les enseignants) : </w:t>
      </w:r>
    </w:p>
    <w:p w14:paraId="71FBE293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Autres parties prenantes (le cas échéant) : </w:t>
      </w:r>
    </w:p>
    <w:p w14:paraId="6730231A" w14:textId="77777777" w:rsidR="006A39A3" w:rsidRPr="00F37FF2" w:rsidRDefault="006A39A3" w:rsidP="006A39A3">
      <w:pPr>
        <w:rPr>
          <w:sz w:val="22"/>
        </w:rPr>
      </w:pPr>
    </w:p>
    <w:p w14:paraId="3CBF8678" w14:textId="77777777" w:rsidR="006A39A3" w:rsidRPr="00F37FF2" w:rsidRDefault="006A39A3" w:rsidP="006A39A3">
      <w:pPr>
        <w:rPr>
          <w:i/>
          <w:iCs/>
          <w:sz w:val="22"/>
          <w:u w:val="single"/>
        </w:rPr>
      </w:pPr>
      <w:r w:rsidRPr="00F37FF2">
        <w:rPr>
          <w:i/>
          <w:iCs/>
          <w:sz w:val="22"/>
          <w:u w:val="single"/>
        </w:rPr>
        <w:t>Où ?</w:t>
      </w:r>
    </w:p>
    <w:p w14:paraId="1A968442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>Lieu(x) de mise en œuvre du projet :</w:t>
      </w:r>
    </w:p>
    <w:p w14:paraId="1B5CA993" w14:textId="77777777" w:rsidR="006A39A3" w:rsidRPr="00F37FF2" w:rsidRDefault="006A39A3" w:rsidP="006A39A3">
      <w:pPr>
        <w:rPr>
          <w:sz w:val="22"/>
        </w:rPr>
      </w:pPr>
    </w:p>
    <w:p w14:paraId="4CE23ED3" w14:textId="77777777" w:rsidR="006A39A3" w:rsidRPr="00F37FF2" w:rsidRDefault="006A39A3" w:rsidP="006A39A3">
      <w:pPr>
        <w:rPr>
          <w:i/>
          <w:iCs/>
          <w:sz w:val="22"/>
          <w:u w:val="single"/>
        </w:rPr>
      </w:pPr>
      <w:r w:rsidRPr="00F37FF2">
        <w:rPr>
          <w:i/>
          <w:iCs/>
          <w:sz w:val="22"/>
          <w:u w:val="single"/>
        </w:rPr>
        <w:t xml:space="preserve">Comment ? </w:t>
      </w:r>
    </w:p>
    <w:p w14:paraId="1E90F700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>Activités prévues (notez juste quelques idées, le work plan détaillé du projet sera défini par la suite) :</w:t>
      </w:r>
    </w:p>
    <w:p w14:paraId="3A608661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>Moyens nécessaires (humains et financiers, par ex. ETP nécessaires pour coordination, mise en œuvre, communication, rapportage…) :</w:t>
      </w:r>
    </w:p>
    <w:p w14:paraId="241006BD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Première estimation budgétaire en fonction des coûts éligibles (personnel, voyage, équipements, services externes...) : </w:t>
      </w:r>
    </w:p>
    <w:p w14:paraId="15DF4FCA" w14:textId="77777777" w:rsidR="006A39A3" w:rsidRPr="00F37FF2" w:rsidRDefault="006A39A3" w:rsidP="006A39A3">
      <w:pPr>
        <w:rPr>
          <w:sz w:val="22"/>
        </w:rPr>
      </w:pPr>
    </w:p>
    <w:p w14:paraId="3304A4AB" w14:textId="77777777" w:rsidR="006A39A3" w:rsidRPr="00F37FF2" w:rsidRDefault="006A39A3" w:rsidP="006A39A3">
      <w:pPr>
        <w:rPr>
          <w:i/>
          <w:iCs/>
          <w:sz w:val="22"/>
          <w:u w:val="single"/>
        </w:rPr>
      </w:pPr>
      <w:r w:rsidRPr="00F37FF2">
        <w:rPr>
          <w:i/>
          <w:iCs/>
          <w:sz w:val="22"/>
          <w:u w:val="single"/>
        </w:rPr>
        <w:t xml:space="preserve">Avec qui ? </w:t>
      </w:r>
    </w:p>
    <w:p w14:paraId="542DF502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Type de partenaires : </w:t>
      </w:r>
    </w:p>
    <w:p w14:paraId="021D331C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>Expériences préalables et compatibilité/ complémentarité avec les partenaires pressentis :</w:t>
      </w:r>
    </w:p>
    <w:p w14:paraId="353E636F" w14:textId="77777777" w:rsidR="006A39A3" w:rsidRPr="00F37FF2" w:rsidRDefault="006A39A3" w:rsidP="006A39A3">
      <w:pPr>
        <w:rPr>
          <w:sz w:val="22"/>
        </w:rPr>
      </w:pPr>
    </w:p>
    <w:p w14:paraId="35795DE3" w14:textId="77777777" w:rsidR="006A39A3" w:rsidRPr="00F37FF2" w:rsidRDefault="006A39A3" w:rsidP="006A39A3">
      <w:pPr>
        <w:rPr>
          <w:i/>
          <w:iCs/>
          <w:sz w:val="22"/>
          <w:u w:val="single"/>
        </w:rPr>
      </w:pPr>
      <w:r w:rsidRPr="00F37FF2">
        <w:rPr>
          <w:i/>
          <w:iCs/>
          <w:sz w:val="22"/>
          <w:u w:val="single"/>
        </w:rPr>
        <w:t>Pour quels résultats ?</w:t>
      </w:r>
    </w:p>
    <w:p w14:paraId="0C139FAA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>Délivrables (càd réalisations concrètes, biens et services telles que des équipements, brochures, toolkit, plan d’action, modules de formations, one-stop-shop, rapports) :</w:t>
      </w:r>
    </w:p>
    <w:p w14:paraId="67E0FA32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 xml:space="preserve">Résultats (en lien avec les objectifs spécifiques, changements concrets à la fin du projet) : </w:t>
      </w:r>
    </w:p>
    <w:p w14:paraId="3CEB4E45" w14:textId="77777777" w:rsidR="006A39A3" w:rsidRPr="00F37FF2" w:rsidRDefault="006A39A3" w:rsidP="006A39A3">
      <w:pPr>
        <w:rPr>
          <w:sz w:val="22"/>
        </w:rPr>
      </w:pPr>
      <w:r w:rsidRPr="00F37FF2">
        <w:rPr>
          <w:sz w:val="22"/>
        </w:rPr>
        <w:t>Impacts en lien avec l’objectif général du projet :</w:t>
      </w:r>
    </w:p>
    <w:p w14:paraId="2A267B71" w14:textId="77777777" w:rsidR="006A39A3" w:rsidRPr="00F37FF2" w:rsidRDefault="006A39A3" w:rsidP="006A39A3">
      <w:pPr>
        <w:rPr>
          <w:sz w:val="22"/>
        </w:rPr>
      </w:pPr>
    </w:p>
    <w:p w14:paraId="215A77BE" w14:textId="77777777" w:rsidR="006A39A3" w:rsidRPr="00F37FF2" w:rsidRDefault="006A39A3" w:rsidP="006A39A3">
      <w:pPr>
        <w:rPr>
          <w:sz w:val="22"/>
        </w:rPr>
      </w:pPr>
      <w:r w:rsidRPr="00F37FF2">
        <w:rPr>
          <w:i/>
          <w:iCs/>
          <w:sz w:val="22"/>
          <w:u w:val="single"/>
        </w:rPr>
        <w:t>Financement envisagé (si déjà connu)</w:t>
      </w:r>
      <w:r w:rsidRPr="00F37FF2">
        <w:rPr>
          <w:i/>
          <w:iCs/>
          <w:sz w:val="22"/>
        </w:rPr>
        <w:t> :</w:t>
      </w:r>
    </w:p>
    <w:p w14:paraId="3E47E97C" w14:textId="2A89EDE5" w:rsidR="00DB3ADB" w:rsidRPr="00DB3ADB" w:rsidRDefault="00DB3ADB">
      <w:pPr>
        <w:rPr>
          <w:b/>
          <w:bCs/>
        </w:rPr>
      </w:pPr>
    </w:p>
    <w:sectPr w:rsidR="00DB3ADB" w:rsidRPr="00DB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6D84" w14:textId="77777777" w:rsidR="00963956" w:rsidRDefault="00963956" w:rsidP="00EB5A39">
      <w:pPr>
        <w:spacing w:line="240" w:lineRule="auto"/>
      </w:pPr>
      <w:r>
        <w:separator/>
      </w:r>
    </w:p>
  </w:endnote>
  <w:endnote w:type="continuationSeparator" w:id="0">
    <w:p w14:paraId="35A9B604" w14:textId="77777777" w:rsidR="00963956" w:rsidRDefault="00963956" w:rsidP="00EB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-Light">
    <w:altName w:val="L VAG Rounde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3A8" w14:textId="77777777" w:rsidR="00520BCC" w:rsidRDefault="00520B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097C" w14:textId="3A267432" w:rsidR="006A39A3" w:rsidRPr="00520BCC" w:rsidRDefault="00440676" w:rsidP="009942B5">
    <w:pPr>
      <w:pStyle w:val="Pieddepage"/>
      <w:jc w:val="both"/>
      <w:rPr>
        <w:lang w:val="nl-BE"/>
      </w:rPr>
    </w:pPr>
    <w:r w:rsidRPr="00630F36">
      <w:rPr>
        <w:rFonts w:cs="VAGRounded-Light"/>
        <w:color w:val="009B8E"/>
        <w:spacing w:val="-2"/>
        <w:w w:val="90"/>
        <w:szCs w:val="18"/>
        <w:lang w:val="fr-BE"/>
      </w:rPr>
      <w:t>BRULOCALIS</w:t>
    </w:r>
    <w:r>
      <w:rPr>
        <w:rFonts w:cs="VAGRounded-Light"/>
        <w:color w:val="009B8E"/>
        <w:spacing w:val="-2"/>
        <w:w w:val="90"/>
        <w:szCs w:val="18"/>
        <w:lang w:val="fr-BE"/>
      </w:rPr>
      <w:t xml:space="preserve"> –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 xml:space="preserve"> Adresse postale </w:t>
    </w:r>
    <w:r>
      <w:rPr>
        <w:rFonts w:cs="VAGRounded-Light"/>
        <w:color w:val="009B8E"/>
        <w:spacing w:val="-2"/>
        <w:w w:val="90"/>
        <w:szCs w:val="18"/>
        <w:lang w:val="fr-BE"/>
      </w:rPr>
      <w:t>/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 xml:space="preserve"> Postadres: Rue Royale 168 Koningsstraat</w:t>
    </w:r>
    <w:r>
      <w:rPr>
        <w:rFonts w:cs="VAGRounded-Light"/>
        <w:color w:val="009B8E"/>
        <w:spacing w:val="-2"/>
        <w:w w:val="90"/>
        <w:szCs w:val="18"/>
        <w:lang w:val="fr-BE"/>
      </w:rPr>
      <w:t xml:space="preserve">, 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>Bruxelles 1000 Brussel</w:t>
    </w:r>
    <w:r>
      <w:rPr>
        <w:rFonts w:cs="VAGRounded-Light"/>
        <w:color w:val="009B8E"/>
        <w:spacing w:val="-2"/>
        <w:w w:val="90"/>
        <w:szCs w:val="18"/>
        <w:lang w:val="fr-BE"/>
      </w:rPr>
      <w:t>.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 xml:space="preserve"> </w:t>
    </w:r>
    <w:r w:rsidRPr="00520BCC">
      <w:rPr>
        <w:rFonts w:cs="VAGRounded-Light"/>
        <w:color w:val="009B8E"/>
        <w:spacing w:val="-2"/>
        <w:w w:val="90"/>
        <w:szCs w:val="18"/>
        <w:lang w:val="nl-BE"/>
      </w:rPr>
      <w:t>Bureaux temporaires / Tijdelijke kantoren: 47 Cantersteen, 1000</w:t>
    </w:r>
    <w:r w:rsidR="00520BCC" w:rsidRPr="00520BCC">
      <w:rPr>
        <w:rFonts w:cs="VAGRounded-Light"/>
        <w:color w:val="009B8E"/>
        <w:spacing w:val="-2"/>
        <w:w w:val="90"/>
        <w:szCs w:val="18"/>
        <w:lang w:val="nl-BE"/>
      </w:rPr>
      <w:t xml:space="preserve"> Bruxel</w:t>
    </w:r>
    <w:r w:rsidR="00520BCC">
      <w:rPr>
        <w:rFonts w:cs="VAGRounded-Light"/>
        <w:color w:val="009B8E"/>
        <w:spacing w:val="-2"/>
        <w:w w:val="90"/>
        <w:szCs w:val="18"/>
        <w:lang w:val="nl-BE"/>
      </w:rPr>
      <w:t>les</w:t>
    </w:r>
    <w:r w:rsidRPr="00520BCC">
      <w:rPr>
        <w:rFonts w:cs="VAGRounded-Light"/>
        <w:color w:val="009B8E"/>
        <w:spacing w:val="-2"/>
        <w:w w:val="90"/>
        <w:szCs w:val="18"/>
        <w:lang w:val="nl-BE"/>
      </w:rPr>
      <w:t>. Contact GTE: Davide Lanzillotti (</w:t>
    </w:r>
    <w:hyperlink r:id="rId1" w:history="1">
      <w:r w:rsidRPr="00520BCC">
        <w:rPr>
          <w:rStyle w:val="Lienhypertexte"/>
          <w:rFonts w:cs="VAGRounded-Light"/>
          <w:spacing w:val="-2"/>
          <w:w w:val="90"/>
          <w:szCs w:val="18"/>
          <w:lang w:val="nl-BE"/>
        </w:rPr>
        <w:t>dla@brulocalis.brussels</w:t>
      </w:r>
    </w:hyperlink>
    <w:r w:rsidRPr="00520BCC">
      <w:rPr>
        <w:rFonts w:cs="VAGRounded-Light"/>
        <w:color w:val="009B8E"/>
        <w:spacing w:val="-2"/>
        <w:w w:val="90"/>
        <w:szCs w:val="18"/>
        <w:lang w:val="nl-BE"/>
      </w:rPr>
      <w:t xml:space="preserve"> / T. 02 238 51 53)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8FD" w14:textId="77777777" w:rsidR="00520BCC" w:rsidRDefault="00520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E540" w14:textId="77777777" w:rsidR="00963956" w:rsidRDefault="00963956" w:rsidP="00EB5A39">
      <w:pPr>
        <w:spacing w:line="240" w:lineRule="auto"/>
      </w:pPr>
      <w:r>
        <w:separator/>
      </w:r>
    </w:p>
  </w:footnote>
  <w:footnote w:type="continuationSeparator" w:id="0">
    <w:p w14:paraId="55CFD58C" w14:textId="77777777" w:rsidR="00963956" w:rsidRDefault="00963956" w:rsidP="00EB5A39">
      <w:pPr>
        <w:spacing w:line="240" w:lineRule="auto"/>
      </w:pPr>
      <w:r>
        <w:continuationSeparator/>
      </w:r>
    </w:p>
  </w:footnote>
  <w:footnote w:id="1">
    <w:p w14:paraId="26B077C3" w14:textId="77777777" w:rsidR="006A39A3" w:rsidRPr="00EA5D50" w:rsidRDefault="006A39A3" w:rsidP="006A39A3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F37FF2">
        <w:rPr>
          <w:rStyle w:val="Appelnotedebasdep"/>
          <w:rFonts w:ascii="Arial" w:hAnsi="Arial" w:cs="Arial"/>
          <w:sz w:val="18"/>
          <w:szCs w:val="18"/>
        </w:rPr>
        <w:footnoteRef/>
      </w:r>
      <w:r w:rsidRPr="00F37FF2">
        <w:rPr>
          <w:rFonts w:ascii="Arial" w:hAnsi="Arial" w:cs="Arial"/>
          <w:sz w:val="18"/>
          <w:szCs w:val="18"/>
        </w:rPr>
        <w:t xml:space="preserve"> L’objectif global se rapporte à l’impact attendu du projet de façon globale. Formulation type : « le projet XYZ contribuera à … » (on est dans le moyen/ long terme). Le ou les objectifs spécifiques sont les objectifs du projet en lui-même : quels changements voulez-vous atteindre concrètement avec votre projet ? (résultats). Formulation type avec un verbe d’action.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7532" w14:textId="77777777" w:rsidR="00520BCC" w:rsidRDefault="00520B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2A3" w14:textId="3BF6F12A" w:rsidR="00596498" w:rsidRDefault="00596498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4213"/>
    </w:tblGrid>
    <w:tr w:rsidR="00596498" w14:paraId="17B3D50F" w14:textId="77777777" w:rsidTr="00817CBA">
      <w:tc>
        <w:tcPr>
          <w:tcW w:w="4717" w:type="dxa"/>
        </w:tcPr>
        <w:p w14:paraId="341EBAF3" w14:textId="77777777" w:rsidR="00596498" w:rsidRDefault="00596498" w:rsidP="00596498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69016F46" wp14:editId="7716AD90">
                <wp:extent cx="2923032" cy="893064"/>
                <wp:effectExtent l="25400" t="0" r="0" b="0"/>
                <wp:docPr id="4" name="Image 0" descr="logo_ent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nte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032" cy="893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8" w:type="dxa"/>
        </w:tcPr>
        <w:p w14:paraId="19F6DDE9" w14:textId="77777777" w:rsidR="00596498" w:rsidRPr="00F536B5" w:rsidRDefault="00596498" w:rsidP="00596498">
          <w:pPr>
            <w:pStyle w:val="En-tte"/>
            <w:jc w:val="right"/>
            <w:rPr>
              <w:lang w:val="fr-BE"/>
            </w:rPr>
          </w:pPr>
          <w:r w:rsidRPr="00F536B5">
            <w:rPr>
              <w:noProof/>
              <w:lang w:val="fr-BE"/>
            </w:rPr>
            <w:drawing>
              <wp:inline distT="0" distB="0" distL="0" distR="0" wp14:anchorId="3C0D650C" wp14:editId="68EA6163">
                <wp:extent cx="1793979" cy="1359017"/>
                <wp:effectExtent l="0" t="0" r="0" b="0"/>
                <wp:docPr id="747349113" name="Image 1" descr="Une image contenant texte, Graphique, Police, graphis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349113" name="Image 1" descr="Une image contenant texte, Graphique, Police, graphism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924" cy="1407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AC011F" w14:textId="77777777" w:rsidR="00596498" w:rsidRDefault="00596498" w:rsidP="00596498">
          <w:pPr>
            <w:pStyle w:val="En-tte"/>
          </w:pPr>
        </w:p>
      </w:tc>
    </w:tr>
  </w:tbl>
  <w:p w14:paraId="77D57EC9" w14:textId="648ACD68" w:rsidR="006A39A3" w:rsidRDefault="006A39A3">
    <w:pPr>
      <w:pStyle w:val="En-tte"/>
    </w:pPr>
  </w:p>
  <w:p w14:paraId="6C5C81DB" w14:textId="77777777" w:rsidR="006A39A3" w:rsidRDefault="006A39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8182" w14:textId="77777777" w:rsidR="00520BCC" w:rsidRDefault="00520B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39"/>
    <w:rsid w:val="00032843"/>
    <w:rsid w:val="00230B00"/>
    <w:rsid w:val="002A1706"/>
    <w:rsid w:val="00440676"/>
    <w:rsid w:val="00442676"/>
    <w:rsid w:val="00520BCC"/>
    <w:rsid w:val="00596498"/>
    <w:rsid w:val="006276F8"/>
    <w:rsid w:val="006A39A3"/>
    <w:rsid w:val="006C78D5"/>
    <w:rsid w:val="007672DC"/>
    <w:rsid w:val="00963956"/>
    <w:rsid w:val="009942B5"/>
    <w:rsid w:val="00AE4381"/>
    <w:rsid w:val="00B81547"/>
    <w:rsid w:val="00BC21AB"/>
    <w:rsid w:val="00BC3D92"/>
    <w:rsid w:val="00CB69A4"/>
    <w:rsid w:val="00CC1B0D"/>
    <w:rsid w:val="00CC336E"/>
    <w:rsid w:val="00D2305B"/>
    <w:rsid w:val="00DB3ADB"/>
    <w:rsid w:val="00DD2DA7"/>
    <w:rsid w:val="00EB5A39"/>
    <w:rsid w:val="00EF2FCA"/>
    <w:rsid w:val="00F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5F18"/>
  <w15:chartTrackingRefBased/>
  <w15:docId w15:val="{3D73C4E3-6F60-4C85-BF78-C188B60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A3"/>
    <w:pPr>
      <w:spacing w:after="0" w:line="260" w:lineRule="exact"/>
    </w:pPr>
    <w:rPr>
      <w:rFonts w:ascii="Arial" w:eastAsia="Times New Roman" w:hAnsi="Arial" w:cs="Arial"/>
      <w:kern w:val="0"/>
      <w:sz w:val="18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5A39"/>
    <w:pPr>
      <w:spacing w:line="240" w:lineRule="auto"/>
    </w:pPr>
    <w:rPr>
      <w:rFonts w:asciiTheme="minorHAnsi" w:eastAsiaTheme="minorHAnsi" w:hAnsiTheme="minorHAnsi" w:cstheme="minorBidi"/>
      <w:kern w:val="2"/>
      <w:sz w:val="20"/>
      <w:szCs w:val="20"/>
      <w:lang w:val="fr-BE" w:eastAsia="en-US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5A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5A3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A39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9A3"/>
    <w:rPr>
      <w:rFonts w:ascii="Arial" w:eastAsia="Times New Roman" w:hAnsi="Arial" w:cs="Arial"/>
      <w:kern w:val="0"/>
      <w:sz w:val="18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A39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9A3"/>
    <w:rPr>
      <w:rFonts w:ascii="Arial" w:eastAsia="Times New Roman" w:hAnsi="Arial" w:cs="Arial"/>
      <w:kern w:val="0"/>
      <w:sz w:val="18"/>
      <w:lang w:val="fr-FR" w:eastAsia="fr-FR"/>
      <w14:ligatures w14:val="none"/>
    </w:rPr>
  </w:style>
  <w:style w:type="table" w:styleId="Grilledutableau">
    <w:name w:val="Table Grid"/>
    <w:basedOn w:val="TableauNormal"/>
    <w:uiPriority w:val="39"/>
    <w:rsid w:val="005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1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la@brulocalis.brussel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4046-27C6-492F-A816-889920A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Lanzillotti</dc:creator>
  <cp:keywords/>
  <dc:description/>
  <cp:lastModifiedBy>Davide Lanzillotti</cp:lastModifiedBy>
  <cp:revision>21</cp:revision>
  <dcterms:created xsi:type="dcterms:W3CDTF">2024-02-05T15:20:00Z</dcterms:created>
  <dcterms:modified xsi:type="dcterms:W3CDTF">2024-03-20T16:08:00Z</dcterms:modified>
</cp:coreProperties>
</file>